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A713" w14:textId="02225ECB" w:rsidR="001D411C" w:rsidRDefault="00EE5EB9">
      <w:r>
        <w:pict w14:anchorId="3EED29E7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75874B62" w14:textId="77777777" w:rsidR="00634C64" w:rsidRDefault="00634C64" w:rsidP="6B336D3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u w:val="single"/>
        </w:rPr>
      </w:pPr>
    </w:p>
    <w:p w14:paraId="6263D361" w14:textId="77777777" w:rsidR="001D411C" w:rsidRPr="00960CE1" w:rsidRDefault="00EE5EB9">
      <w:pPr>
        <w:shd w:val="clear" w:color="auto" w:fill="DBDBDB"/>
        <w:tabs>
          <w:tab w:val="left" w:pos="463"/>
          <w:tab w:val="center" w:pos="4680"/>
        </w:tabs>
        <w:spacing w:after="0" w:line="240" w:lineRule="auto"/>
        <w:ind w:left="-720" w:right="-720"/>
        <w:jc w:val="center"/>
        <w:rPr>
          <w:rFonts w:eastAsia="Calibri"/>
          <w:b/>
          <w:color w:val="767171"/>
          <w:sz w:val="56"/>
          <w:szCs w:val="56"/>
          <w:vertAlign w:val="subscript"/>
          <w:lang w:val="ru-RU"/>
        </w:rPr>
      </w:pPr>
      <w:r w:rsidRPr="00960CE1">
        <w:rPr>
          <w:rFonts w:eastAsia="Calibri"/>
          <w:b/>
          <w:color w:val="767171"/>
          <w:sz w:val="56"/>
          <w:szCs w:val="56"/>
          <w:vertAlign w:val="subscript"/>
          <w:lang w:val="ru-RU"/>
        </w:rPr>
        <w:t>Политика использования искусственного интеллекта</w:t>
      </w:r>
    </w:p>
    <w:p w14:paraId="2AB115EB" w14:textId="77777777" w:rsidR="001D411C" w:rsidRPr="00960CE1" w:rsidRDefault="00EE5EB9">
      <w:pPr>
        <w:shd w:val="clear" w:color="auto" w:fill="DBDBDB" w:themeFill="accent3" w:themeFillTint="66"/>
        <w:ind w:left="-720" w:right="-720"/>
        <w:jc w:val="center"/>
        <w:rPr>
          <w:rFonts w:ascii="Arial" w:hAnsi="Arial" w:cs="Arial"/>
          <w:i/>
          <w:iCs/>
          <w:color w:val="767171" w:themeColor="background2" w:themeShade="80"/>
          <w:lang w:val="ru-RU"/>
        </w:rPr>
      </w:pPr>
      <w:r w:rsidRPr="00960CE1">
        <w:rPr>
          <w:rFonts w:ascii="Arial" w:hAnsi="Arial" w:cs="Arial"/>
          <w:b/>
          <w:bCs/>
          <w:color w:val="767171" w:themeColor="background2" w:themeShade="80"/>
          <w:lang w:val="ru-RU"/>
        </w:rPr>
        <w:t xml:space="preserve">Последнее обновление: </w:t>
      </w:r>
      <w:r w:rsidRPr="00960CE1">
        <w:rPr>
          <w:rFonts w:ascii="Arial" w:hAnsi="Arial" w:cs="Arial"/>
          <w:i/>
          <w:iCs/>
          <w:color w:val="767171" w:themeColor="background2" w:themeShade="80"/>
          <w:lang w:val="ru-RU"/>
        </w:rPr>
        <w:t xml:space="preserve">Обновлено в </w:t>
      </w:r>
      <w:r w:rsidRPr="00960CE1">
        <w:rPr>
          <w:rFonts w:ascii="Arial" w:hAnsi="Arial" w:cs="Arial"/>
          <w:i/>
          <w:iCs/>
          <w:color w:val="767171" w:themeColor="background2" w:themeShade="80"/>
          <w:lang w:val="ru-RU"/>
        </w:rPr>
        <w:t>январе 2024 года</w:t>
      </w:r>
    </w:p>
    <w:p w14:paraId="66A29E80" w14:textId="77777777" w:rsidR="00634C64" w:rsidRPr="00960CE1" w:rsidRDefault="00634C64" w:rsidP="00634C64">
      <w:pPr>
        <w:ind w:left="-720" w:right="-720"/>
        <w:rPr>
          <w:rFonts w:ascii="Arial" w:hAnsi="Arial" w:cs="Arial"/>
          <w:b/>
          <w:color w:val="595959" w:themeColor="text1" w:themeTint="A6"/>
          <w:sz w:val="16"/>
          <w:szCs w:val="16"/>
          <w:lang w:val="ru-RU"/>
        </w:rPr>
      </w:pPr>
    </w:p>
    <w:p w14:paraId="07A7954E" w14:textId="77777777" w:rsidR="001D411C" w:rsidRPr="00960CE1" w:rsidRDefault="00EE5EB9">
      <w:pPr>
        <w:ind w:left="-720" w:right="-720"/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</w:pPr>
      <w:r w:rsidRPr="00960CE1">
        <w:rPr>
          <w:rFonts w:ascii="Arial" w:hAnsi="Arial" w:cs="Arial"/>
          <w:b/>
          <w:color w:val="595959" w:themeColor="text1" w:themeTint="A6"/>
          <w:sz w:val="16"/>
          <w:szCs w:val="16"/>
          <w:lang w:val="ru-RU"/>
        </w:rPr>
        <w:t xml:space="preserve">Отказ от свободного использования: 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 xml:space="preserve">Эта политика была создана Институтом </w:t>
      </w:r>
      <w:r w:rsidRPr="00873776">
        <w:rPr>
          <w:rFonts w:ascii="Arial" w:hAnsi="Arial" w:cs="Arial"/>
          <w:i/>
          <w:color w:val="595959" w:themeColor="text1" w:themeTint="A6"/>
          <w:sz w:val="16"/>
          <w:szCs w:val="16"/>
        </w:rPr>
        <w:t>SANS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 xml:space="preserve"> для интернет-сообщества. Все или отдельные части этой политики могут быть свободно использованы в вашей организации. Предварительное разрешение не требуется. Если вы хотите предложить новую или обновленную версию э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 xml:space="preserve">той политики, пожалуйста, отправьте письмо по адресу </w:t>
      </w:r>
      <w:r w:rsidRPr="00873776">
        <w:rPr>
          <w:rFonts w:ascii="Arial" w:hAnsi="Arial" w:cs="Arial"/>
          <w:i/>
          <w:color w:val="595959" w:themeColor="text1" w:themeTint="A6"/>
          <w:sz w:val="16"/>
          <w:szCs w:val="16"/>
        </w:rPr>
        <w:t>policy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>-</w:t>
      </w:r>
      <w:r w:rsidRPr="00873776">
        <w:rPr>
          <w:rFonts w:ascii="Arial" w:hAnsi="Arial" w:cs="Arial"/>
          <w:i/>
          <w:color w:val="595959" w:themeColor="text1" w:themeTint="A6"/>
          <w:sz w:val="16"/>
          <w:szCs w:val="16"/>
        </w:rPr>
        <w:t>resources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>@</w:t>
      </w:r>
      <w:r w:rsidRPr="00873776">
        <w:rPr>
          <w:rFonts w:ascii="Arial" w:hAnsi="Arial" w:cs="Arial"/>
          <w:i/>
          <w:color w:val="595959" w:themeColor="text1" w:themeTint="A6"/>
          <w:sz w:val="16"/>
          <w:szCs w:val="16"/>
        </w:rPr>
        <w:t>sans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>.</w:t>
      </w:r>
      <w:r w:rsidRPr="00873776">
        <w:rPr>
          <w:rFonts w:ascii="Arial" w:hAnsi="Arial" w:cs="Arial"/>
          <w:i/>
          <w:color w:val="595959" w:themeColor="text1" w:themeTint="A6"/>
          <w:sz w:val="16"/>
          <w:szCs w:val="16"/>
        </w:rPr>
        <w:t>org</w:t>
      </w:r>
      <w:r w:rsidRPr="00960CE1">
        <w:rPr>
          <w:rFonts w:ascii="Arial" w:hAnsi="Arial" w:cs="Arial"/>
          <w:i/>
          <w:color w:val="595959" w:themeColor="text1" w:themeTint="A6"/>
          <w:sz w:val="16"/>
          <w:szCs w:val="16"/>
          <w:lang w:val="ru-RU"/>
        </w:rPr>
        <w:t>.</w:t>
      </w:r>
    </w:p>
    <w:p w14:paraId="43178E07" w14:textId="77777777" w:rsidR="00634C64" w:rsidRPr="00960CE1" w:rsidRDefault="00634C64" w:rsidP="00634C64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u w:val="single"/>
          <w:lang w:val="ru-RU"/>
        </w:rPr>
      </w:pPr>
    </w:p>
    <w:p w14:paraId="79B08153" w14:textId="77777777" w:rsidR="001D411C" w:rsidRPr="00960CE1" w:rsidRDefault="00D275A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ru-RU"/>
        </w:rPr>
      </w:pPr>
      <w:r w:rsidRPr="00A0429A">
        <w:rPr>
          <w:rStyle w:val="eop"/>
          <w:rFonts w:eastAsiaTheme="majorEastAsia"/>
          <w:b/>
          <w:bCs/>
          <w:u w:val="single"/>
          <w:lang w:val="ru-RU"/>
        </w:rPr>
        <w:t xml:space="preserve">ПОЛИТИКА </w:t>
      </w:r>
      <w:r w:rsidR="00D56033" w:rsidRPr="00A0429A">
        <w:rPr>
          <w:rStyle w:val="normaltextrun"/>
          <w:b/>
          <w:bCs/>
          <w:u w:val="single"/>
          <w:lang w:val="ru-RU"/>
        </w:rPr>
        <w:t>ИСПОЛЬЗОВАНИЯ</w:t>
      </w:r>
      <w:r w:rsidR="00D56033" w:rsidRPr="00960CE1">
        <w:rPr>
          <w:rStyle w:val="normaltextrun"/>
          <w:b/>
          <w:bCs/>
          <w:u w:val="single"/>
          <w:lang w:val="ru-RU"/>
        </w:rPr>
        <w:t xml:space="preserve"> </w:t>
      </w:r>
      <w:r w:rsidR="00EE5EB9" w:rsidRPr="00960CE1">
        <w:rPr>
          <w:rStyle w:val="normaltextrun"/>
          <w:b/>
          <w:bCs/>
          <w:u w:val="single"/>
          <w:lang w:val="ru-RU"/>
        </w:rPr>
        <w:t xml:space="preserve">ИСКУССТВЕННОГО </w:t>
      </w:r>
      <w:r w:rsidR="00D56033" w:rsidRPr="00960CE1">
        <w:rPr>
          <w:rStyle w:val="normaltextrun"/>
          <w:b/>
          <w:bCs/>
          <w:u w:val="single"/>
          <w:lang w:val="ru-RU"/>
        </w:rPr>
        <w:t xml:space="preserve">ИНТЕЛЛЕКТА </w:t>
      </w:r>
    </w:p>
    <w:p w14:paraId="035E44BE" w14:textId="77777777" w:rsidR="00D275A8" w:rsidRPr="00960CE1" w:rsidRDefault="00D275A8" w:rsidP="002210E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ru-RU"/>
        </w:rPr>
      </w:pPr>
      <w:r>
        <w:rPr>
          <w:rStyle w:val="eop"/>
          <w:rFonts w:eastAsiaTheme="majorEastAsia"/>
        </w:rPr>
        <w:t> </w:t>
      </w:r>
    </w:p>
    <w:p w14:paraId="527FDC9A" w14:textId="77777777" w:rsidR="001D411C" w:rsidRPr="00960CE1" w:rsidRDefault="00EE5EB9">
      <w:pPr>
        <w:pStyle w:val="paragraph"/>
        <w:spacing w:before="0" w:beforeAutospacing="0" w:after="0" w:afterAutospacing="0"/>
        <w:textAlignment w:val="baseline"/>
        <w:rPr>
          <w:rStyle w:val="eop"/>
          <w:lang w:val="ru-RU"/>
        </w:rPr>
      </w:pPr>
      <w:r w:rsidRPr="6B336D35">
        <w:rPr>
          <w:rStyle w:val="normaltextrun"/>
          <w:b/>
          <w:bCs/>
        </w:rPr>
        <w:t>I</w:t>
      </w:r>
      <w:r w:rsidRPr="00960CE1">
        <w:rPr>
          <w:rStyle w:val="normaltextrun"/>
          <w:b/>
          <w:bCs/>
          <w:lang w:val="ru-RU"/>
        </w:rPr>
        <w:t xml:space="preserve">. </w:t>
      </w:r>
      <w:r w:rsidR="00D275A8" w:rsidRPr="00960CE1">
        <w:rPr>
          <w:rStyle w:val="normaltextrun"/>
          <w:b/>
          <w:bCs/>
          <w:lang w:val="ru-RU"/>
        </w:rPr>
        <w:t>Введение</w:t>
      </w:r>
      <w:r w:rsidR="00D275A8" w:rsidRPr="00960CE1">
        <w:rPr>
          <w:rStyle w:val="eop"/>
          <w:rFonts w:eastAsiaTheme="majorEastAsia"/>
          <w:lang w:val="ru-RU"/>
        </w:rPr>
        <w:t xml:space="preserve">. </w:t>
      </w:r>
    </w:p>
    <w:p w14:paraId="0E3EE6E6" w14:textId="77777777" w:rsidR="00FB64A2" w:rsidRPr="00960CE1" w:rsidRDefault="00FB64A2" w:rsidP="002210E0">
      <w:pPr>
        <w:pStyle w:val="paragraph"/>
        <w:spacing w:before="0" w:beforeAutospacing="0" w:after="0" w:afterAutospacing="0"/>
        <w:ind w:left="1080"/>
        <w:textAlignment w:val="baseline"/>
        <w:rPr>
          <w:lang w:val="ru-RU"/>
        </w:rPr>
      </w:pPr>
    </w:p>
    <w:p w14:paraId="1E2CCF10" w14:textId="77777777" w:rsidR="001D411C" w:rsidRPr="00960CE1" w:rsidRDefault="0009454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  <w:r w:rsidRPr="00960CE1">
        <w:rPr>
          <w:highlight w:val="lightGray"/>
          <w:lang w:val="ru-RU"/>
        </w:rPr>
        <w:t xml:space="preserve"> </w:t>
      </w:r>
      <w:proofErr w:type="spellStart"/>
      <w:r>
        <w:rPr>
          <w:highlight w:val="lightGray"/>
        </w:rPr>
        <w:t>YourCompanyName</w:t>
      </w:r>
      <w:proofErr w:type="spellEnd"/>
      <w:r w:rsidRPr="00960CE1">
        <w:rPr>
          <w:highlight w:val="lightGray"/>
          <w:lang w:val="ru-RU"/>
        </w:rPr>
        <w:t xml:space="preserve"> </w:t>
      </w:r>
      <w:r w:rsidR="00EE5EB9" w:rsidRPr="00960CE1">
        <w:rPr>
          <w:lang w:val="ru-RU"/>
        </w:rPr>
        <w:t xml:space="preserve">обязуется полностью соблюдать действующее законодательство, связанное с использованием искусственного интеллекта в странах, в которых </w:t>
      </w:r>
      <w:proofErr w:type="spellStart"/>
      <w:r>
        <w:rPr>
          <w:highlight w:val="lightGray"/>
        </w:rPr>
        <w:t>YourCompanyName</w:t>
      </w:r>
      <w:proofErr w:type="spellEnd"/>
      <w:r w:rsidRPr="00960CE1">
        <w:rPr>
          <w:highlight w:val="lightGray"/>
          <w:lang w:val="ru-RU"/>
        </w:rPr>
        <w:t xml:space="preserve"> </w:t>
      </w:r>
      <w:r w:rsidR="00EE5EB9" w:rsidRPr="00960CE1">
        <w:rPr>
          <w:lang w:val="ru-RU"/>
        </w:rPr>
        <w:t xml:space="preserve">предоставляет продукты и услуги. Кроме того, </w:t>
      </w:r>
      <w:proofErr w:type="spellStart"/>
      <w:r>
        <w:rPr>
          <w:highlight w:val="lightGray"/>
        </w:rPr>
        <w:t>YourCompanyName</w:t>
      </w:r>
      <w:proofErr w:type="spellEnd"/>
      <w:r w:rsidRPr="00960CE1">
        <w:rPr>
          <w:highlight w:val="lightGray"/>
          <w:lang w:val="ru-RU"/>
        </w:rPr>
        <w:t xml:space="preserve"> </w:t>
      </w:r>
      <w:r w:rsidR="00EE5EB9" w:rsidRPr="00960CE1">
        <w:rPr>
          <w:lang w:val="ru-RU"/>
        </w:rPr>
        <w:t>стремится к этичному использованию искусствен</w:t>
      </w:r>
      <w:r w:rsidR="00EE5EB9" w:rsidRPr="00960CE1">
        <w:rPr>
          <w:lang w:val="ru-RU"/>
        </w:rPr>
        <w:t xml:space="preserve">ного интеллекта. Настоящая Политика использования искусственного интеллекта ("Политика") описывает требования </w:t>
      </w:r>
      <w:proofErr w:type="spellStart"/>
      <w:r>
        <w:rPr>
          <w:highlight w:val="lightGray"/>
        </w:rPr>
        <w:t>YourCompanyName</w:t>
      </w:r>
      <w:proofErr w:type="spellEnd"/>
      <w:r w:rsidRPr="00960CE1">
        <w:rPr>
          <w:highlight w:val="lightGray"/>
          <w:lang w:val="ru-RU"/>
        </w:rPr>
        <w:t xml:space="preserve"> </w:t>
      </w:r>
      <w:r w:rsidR="00EE5EB9" w:rsidRPr="00960CE1">
        <w:rPr>
          <w:lang w:val="ru-RU"/>
        </w:rPr>
        <w:t xml:space="preserve">в отношении использования всех форм искусственного интеллекта в </w:t>
      </w:r>
      <w:proofErr w:type="spellStart"/>
      <w:r>
        <w:rPr>
          <w:highlight w:val="lightGray"/>
        </w:rPr>
        <w:t>YourCompanyName</w:t>
      </w:r>
      <w:proofErr w:type="spellEnd"/>
      <w:r w:rsidR="00EE5EB9" w:rsidRPr="00960CE1">
        <w:rPr>
          <w:lang w:val="ru-RU"/>
        </w:rPr>
        <w:t>. Такое применение искусственного интеллекта включа</w:t>
      </w:r>
      <w:r w:rsidR="00EE5EB9" w:rsidRPr="00960CE1">
        <w:rPr>
          <w:lang w:val="ru-RU"/>
        </w:rPr>
        <w:t xml:space="preserve">ет в себя использование для повышения эффективности бизнеса, операций и включения в продукты и услуги </w:t>
      </w:r>
      <w:proofErr w:type="spellStart"/>
      <w:r>
        <w:t>YourCompanyName</w:t>
      </w:r>
      <w:proofErr w:type="spellEnd"/>
      <w:r w:rsidR="00EE5EB9" w:rsidRPr="00960CE1">
        <w:rPr>
          <w:lang w:val="ru-RU"/>
        </w:rPr>
        <w:t>.</w:t>
      </w:r>
    </w:p>
    <w:p w14:paraId="3810538F" w14:textId="77777777" w:rsidR="00FB64A2" w:rsidRPr="00960CE1" w:rsidRDefault="00FB64A2" w:rsidP="002210E0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</w:p>
    <w:p w14:paraId="65625802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  <w:r w:rsidRPr="00960CE1">
        <w:rPr>
          <w:lang w:val="ru-RU"/>
        </w:rPr>
        <w:t>Эта политика распространяется на всех директоров, должностных лиц, членов совета директоров, сотрудников, подрядчиков, представителей, а</w:t>
      </w:r>
      <w:r w:rsidRPr="00960CE1">
        <w:rPr>
          <w:lang w:val="ru-RU"/>
        </w:rPr>
        <w:t xml:space="preserve">ффилированных лиц, </w:t>
      </w:r>
      <w:r w:rsidR="00785458" w:rsidRPr="00960CE1">
        <w:rPr>
          <w:lang w:val="ru-RU"/>
        </w:rPr>
        <w:t xml:space="preserve">агентов </w:t>
      </w:r>
      <w:r w:rsidRPr="00960CE1">
        <w:rPr>
          <w:lang w:val="ru-RU"/>
        </w:rPr>
        <w:t xml:space="preserve">и любых физических или юридических лиц, выполняющих услуги для или от имени </w:t>
      </w:r>
      <w:proofErr w:type="spellStart"/>
      <w:r w:rsidR="00094548">
        <w:t>YourCompanyName</w:t>
      </w:r>
      <w:proofErr w:type="spellEnd"/>
      <w:r w:rsidRPr="00960CE1">
        <w:rPr>
          <w:lang w:val="ru-RU"/>
        </w:rPr>
        <w:t xml:space="preserve">. </w:t>
      </w:r>
      <w:r w:rsidR="00094548" w:rsidRPr="00960CE1">
        <w:rPr>
          <w:highlight w:val="lightGray"/>
          <w:lang w:val="ru-RU"/>
        </w:rPr>
        <w:t xml:space="preserve">Ответственный сотрудник компании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отвечает </w:t>
      </w:r>
      <w:r w:rsidR="002A23CF" w:rsidRPr="00960CE1">
        <w:rPr>
          <w:lang w:val="ru-RU"/>
        </w:rPr>
        <w:t xml:space="preserve">за </w:t>
      </w:r>
      <w:r w:rsidRPr="00960CE1">
        <w:rPr>
          <w:lang w:val="ru-RU"/>
        </w:rPr>
        <w:t xml:space="preserve">соблюдение данной Политики. </w:t>
      </w:r>
    </w:p>
    <w:p w14:paraId="08D73460" w14:textId="77777777" w:rsidR="00C666F4" w:rsidRPr="00960CE1" w:rsidRDefault="00C666F4" w:rsidP="002210E0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</w:p>
    <w:p w14:paraId="4300ECB7" w14:textId="77777777" w:rsidR="001D411C" w:rsidRPr="00960CE1" w:rsidRDefault="00EE5EB9">
      <w:pPr>
        <w:pStyle w:val="paragraph"/>
        <w:spacing w:before="0" w:beforeAutospacing="0" w:after="0" w:afterAutospacing="0"/>
        <w:textAlignment w:val="baseline"/>
        <w:rPr>
          <w:rStyle w:val="eop"/>
          <w:lang w:val="ru-RU"/>
        </w:rPr>
      </w:pPr>
      <w:r w:rsidRPr="5090F9A7">
        <w:rPr>
          <w:rStyle w:val="normaltextrun"/>
          <w:b/>
          <w:bCs/>
        </w:rPr>
        <w:t>II</w:t>
      </w:r>
      <w:r w:rsidR="3AA1F469" w:rsidRPr="00960CE1">
        <w:rPr>
          <w:rStyle w:val="normaltextrun"/>
          <w:b/>
          <w:bCs/>
          <w:lang w:val="ru-RU"/>
        </w:rPr>
        <w:t xml:space="preserve">. </w:t>
      </w:r>
      <w:r w:rsidR="00D275A8" w:rsidRPr="00960CE1">
        <w:rPr>
          <w:rStyle w:val="normaltextrun"/>
          <w:b/>
          <w:bCs/>
          <w:lang w:val="ru-RU"/>
        </w:rPr>
        <w:t>Определения</w:t>
      </w:r>
      <w:r w:rsidR="00D275A8" w:rsidRPr="00960CE1">
        <w:rPr>
          <w:rStyle w:val="eop"/>
          <w:rFonts w:eastAsiaTheme="majorEastAsia"/>
          <w:lang w:val="ru-RU"/>
        </w:rPr>
        <w:t xml:space="preserve">. </w:t>
      </w:r>
    </w:p>
    <w:p w14:paraId="1585F7E8" w14:textId="77777777" w:rsidR="00092F57" w:rsidRPr="00960CE1" w:rsidRDefault="00092F57" w:rsidP="002210E0">
      <w:pPr>
        <w:pStyle w:val="paragraph"/>
        <w:spacing w:before="0" w:beforeAutospacing="0" w:after="0" w:afterAutospacing="0"/>
        <w:ind w:left="1080"/>
        <w:textAlignment w:val="baseline"/>
        <w:rPr>
          <w:lang w:val="ru-RU"/>
        </w:rPr>
      </w:pPr>
    </w:p>
    <w:p w14:paraId="4F844770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"Искусственный интеллект" или "ИИ" означает </w:t>
      </w:r>
      <w:r w:rsidR="53B07511" w:rsidRPr="00960CE1">
        <w:rPr>
          <w:rStyle w:val="normaltextrun"/>
          <w:lang w:val="ru-RU"/>
        </w:rPr>
        <w:t xml:space="preserve">использование технологий машинного обучения, программного обеспечения, автоматизации и алгоритмов </w:t>
      </w:r>
      <w:r w:rsidR="002A23CF" w:rsidRPr="00960CE1">
        <w:rPr>
          <w:rStyle w:val="normaltextrun"/>
          <w:lang w:val="ru-RU"/>
        </w:rPr>
        <w:t xml:space="preserve">для выполнения задач и составления правил или прогнозов </w:t>
      </w:r>
      <w:r w:rsidR="28F320DD" w:rsidRPr="00960CE1">
        <w:rPr>
          <w:rStyle w:val="normaltextrun"/>
          <w:lang w:val="ru-RU"/>
        </w:rPr>
        <w:t>на основе имеющихся наборов данных и инструкций.</w:t>
      </w:r>
    </w:p>
    <w:p w14:paraId="20B56A75" w14:textId="77777777" w:rsidR="6B336D35" w:rsidRPr="00960CE1" w:rsidRDefault="6B336D35" w:rsidP="6B336D35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</w:p>
    <w:p w14:paraId="6AC1CB04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lang w:val="ru-RU"/>
        </w:rPr>
      </w:pPr>
      <w:r w:rsidRPr="00960CE1">
        <w:rPr>
          <w:lang w:val="ru-RU"/>
        </w:rPr>
        <w:t xml:space="preserve">"Комитет по искусственному интеллекту" или "Комитет по ИИ" </w:t>
      </w:r>
      <w:proofErr w:type="gramStart"/>
      <w:r w:rsidRPr="00960CE1">
        <w:rPr>
          <w:lang w:val="ru-RU"/>
        </w:rPr>
        <w:t>- это</w:t>
      </w:r>
      <w:proofErr w:type="gramEnd"/>
      <w:r w:rsidRPr="00960CE1">
        <w:rPr>
          <w:lang w:val="ru-RU"/>
        </w:rPr>
        <w:t xml:space="preserve"> внутренний комитет </w:t>
      </w:r>
      <w:r w:rsidR="00094548" w:rsidRPr="00960CE1">
        <w:rPr>
          <w:highlight w:val="lightGray"/>
          <w:lang w:val="ru-RU"/>
        </w:rPr>
        <w:t xml:space="preserve">компании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, которому поручено рассматривать и утверждать использование ИИ в компании </w:t>
      </w:r>
      <w:proofErr w:type="spellStart"/>
      <w:r w:rsidR="00094548">
        <w:t>YourCompanyName</w:t>
      </w:r>
      <w:proofErr w:type="spellEnd"/>
      <w:r w:rsidRPr="00960CE1">
        <w:rPr>
          <w:lang w:val="ru-RU"/>
        </w:rPr>
        <w:t>.</w:t>
      </w:r>
    </w:p>
    <w:p w14:paraId="2796415B" w14:textId="77777777" w:rsidR="00972E31" w:rsidRPr="00960CE1" w:rsidRDefault="00972E31" w:rsidP="719B4524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lang w:val="ru-RU"/>
        </w:rPr>
      </w:pPr>
    </w:p>
    <w:p w14:paraId="4A55FEEC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  <w:r w:rsidRPr="00960CE1">
        <w:rPr>
          <w:rStyle w:val="normaltextrun"/>
          <w:lang w:val="ru-RU"/>
        </w:rPr>
        <w:t xml:space="preserve">"Система </w:t>
      </w:r>
      <w:r w:rsidR="3F8B7957" w:rsidRPr="00960CE1">
        <w:rPr>
          <w:rStyle w:val="normaltextrun"/>
          <w:lang w:val="ru-RU"/>
        </w:rPr>
        <w:t xml:space="preserve">искусственного </w:t>
      </w:r>
      <w:r w:rsidRPr="00960CE1">
        <w:rPr>
          <w:rStyle w:val="normaltextrun"/>
          <w:lang w:val="ru-RU"/>
        </w:rPr>
        <w:t xml:space="preserve">интеллекта" </w:t>
      </w:r>
      <w:r w:rsidR="646E22EA" w:rsidRPr="00960CE1">
        <w:rPr>
          <w:rStyle w:val="normaltextrun"/>
          <w:lang w:val="ru-RU"/>
        </w:rPr>
        <w:t xml:space="preserve">или </w:t>
      </w:r>
      <w:r w:rsidR="68E710CA" w:rsidRPr="00960CE1">
        <w:rPr>
          <w:rStyle w:val="normaltextrun"/>
          <w:lang w:val="ru-RU"/>
        </w:rPr>
        <w:t>"</w:t>
      </w:r>
      <w:r w:rsidRPr="00960CE1">
        <w:rPr>
          <w:rStyle w:val="normaltextrun"/>
          <w:lang w:val="ru-RU"/>
        </w:rPr>
        <w:t>система ИИ</w:t>
      </w:r>
      <w:r w:rsidR="3912657C" w:rsidRPr="00960CE1">
        <w:rPr>
          <w:rStyle w:val="normaltextrun"/>
          <w:lang w:val="ru-RU"/>
        </w:rPr>
        <w:t xml:space="preserve">" </w:t>
      </w:r>
      <w:r w:rsidRPr="00960CE1">
        <w:rPr>
          <w:rStyle w:val="normaltextrun"/>
          <w:lang w:val="ru-RU"/>
        </w:rPr>
        <w:t>оз</w:t>
      </w:r>
      <w:r w:rsidRPr="00960CE1">
        <w:rPr>
          <w:rStyle w:val="normaltextrun"/>
          <w:lang w:val="ru-RU"/>
        </w:rPr>
        <w:t xml:space="preserve">начает программное обеспечение, разработанное с использованием одного или нескольких методов и подходов, перечисленных в Приложении </w:t>
      </w:r>
      <w:r w:rsidRPr="35798B69">
        <w:rPr>
          <w:rStyle w:val="normaltextrun"/>
        </w:rPr>
        <w:t>I</w:t>
      </w:r>
      <w:r w:rsidRPr="00960CE1">
        <w:rPr>
          <w:rStyle w:val="normaltextrun"/>
          <w:lang w:val="ru-RU"/>
        </w:rPr>
        <w:t xml:space="preserve">, и способное для заданного набора целей, определяемых </w:t>
      </w:r>
      <w:r w:rsidRPr="00960CE1">
        <w:rPr>
          <w:rStyle w:val="normaltextrun"/>
          <w:lang w:val="ru-RU"/>
        </w:rPr>
        <w:lastRenderedPageBreak/>
        <w:t>человеком, генерировать выходные данные, такие как контент, прогнозы</w:t>
      </w:r>
      <w:r w:rsidRPr="00960CE1">
        <w:rPr>
          <w:rStyle w:val="normaltextrun"/>
          <w:lang w:val="ru-RU"/>
        </w:rPr>
        <w:t>, рекомендации или решения, влияющие на среду, с которой они взаимодействуют</w:t>
      </w:r>
      <w:r w:rsidR="49A8C66D" w:rsidRPr="00960CE1">
        <w:rPr>
          <w:rStyle w:val="normaltextrun"/>
          <w:lang w:val="ru-RU"/>
        </w:rPr>
        <w:t>.</w:t>
      </w:r>
    </w:p>
    <w:p w14:paraId="60218CC8" w14:textId="77777777" w:rsidR="35798B69" w:rsidRPr="00960CE1" w:rsidRDefault="35798B69" w:rsidP="35798B69">
      <w:pPr>
        <w:pStyle w:val="paragraph"/>
        <w:spacing w:before="0" w:beforeAutospacing="0" w:after="0" w:afterAutospacing="0"/>
        <w:jc w:val="both"/>
        <w:rPr>
          <w:rStyle w:val="normaltextrun"/>
          <w:lang w:val="ru-RU"/>
        </w:rPr>
      </w:pPr>
    </w:p>
    <w:p w14:paraId="0222C7D3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"Закрытая система ИИ" означает систему ИИ, в которой для обучения модели ИИ используются данные, предоставленные одним пользователем. Входные данные пользователя изолированы от </w:t>
      </w:r>
      <w:r w:rsidRPr="00960CE1">
        <w:rPr>
          <w:rStyle w:val="normaltextrun"/>
          <w:lang w:val="ru-RU"/>
        </w:rPr>
        <w:t>других пользователей, и такие данные считаются более безопасными.</w:t>
      </w:r>
    </w:p>
    <w:p w14:paraId="0B58A41A" w14:textId="77777777" w:rsidR="35798B69" w:rsidRPr="00960CE1" w:rsidRDefault="35798B69" w:rsidP="35798B69">
      <w:pPr>
        <w:pStyle w:val="paragraph"/>
        <w:spacing w:before="0" w:beforeAutospacing="0" w:after="0" w:afterAutospacing="0"/>
        <w:ind w:firstLine="720"/>
        <w:jc w:val="both"/>
        <w:rPr>
          <w:rFonts w:ascii="Segoe UI" w:hAnsi="Segoe UI" w:cs="Segoe UI"/>
          <w:sz w:val="18"/>
          <w:szCs w:val="18"/>
          <w:lang w:val="ru-RU"/>
        </w:rPr>
      </w:pPr>
    </w:p>
    <w:p w14:paraId="629C20A2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  <w:r w:rsidRPr="00960CE1">
        <w:rPr>
          <w:lang w:val="ru-RU"/>
        </w:rPr>
        <w:t xml:space="preserve">"Встроенные инструменты ИИ" означают инструменты ИИ, встроенные в существующие программные средства, одобренные и используемые в </w:t>
      </w:r>
      <w:r w:rsidR="00094548" w:rsidRPr="00960CE1">
        <w:rPr>
          <w:lang w:val="ru-RU"/>
        </w:rPr>
        <w:t xml:space="preserve">компании </w:t>
      </w:r>
      <w:proofErr w:type="spellStart"/>
      <w:r w:rsidR="00094548">
        <w:t>YourCompanyName</w:t>
      </w:r>
      <w:proofErr w:type="spellEnd"/>
      <w:r w:rsidRPr="00960CE1">
        <w:rPr>
          <w:lang w:val="ru-RU"/>
        </w:rPr>
        <w:t xml:space="preserve">, и не требующие одобрения Комитета </w:t>
      </w:r>
      <w:r w:rsidRPr="00960CE1">
        <w:rPr>
          <w:lang w:val="ru-RU"/>
        </w:rPr>
        <w:t>по ИИ для использования.</w:t>
      </w:r>
    </w:p>
    <w:p w14:paraId="1A9CD79D" w14:textId="77777777" w:rsidR="001667BA" w:rsidRPr="00960CE1" w:rsidRDefault="001667BA" w:rsidP="1093B69E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</w:p>
    <w:p w14:paraId="0E085464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  <w:r w:rsidRPr="00960CE1">
        <w:rPr>
          <w:rStyle w:val="normaltextrun"/>
          <w:lang w:val="ru-RU"/>
        </w:rPr>
        <w:t xml:space="preserve">"Правительство" означает правительство страны </w:t>
      </w:r>
      <w:r w:rsidR="00785458" w:rsidRPr="00960CE1">
        <w:rPr>
          <w:rStyle w:val="normaltextrun"/>
          <w:lang w:val="ru-RU"/>
        </w:rPr>
        <w:t>или его подразделение</w:t>
      </w:r>
      <w:r w:rsidRPr="00960CE1">
        <w:rPr>
          <w:rStyle w:val="eop"/>
          <w:rFonts w:eastAsiaTheme="majorEastAsia"/>
          <w:lang w:val="ru-RU"/>
        </w:rPr>
        <w:t xml:space="preserve">. </w:t>
      </w:r>
    </w:p>
    <w:p w14:paraId="709A3633" w14:textId="77777777" w:rsidR="002277C9" w:rsidRPr="00960CE1" w:rsidRDefault="002277C9" w:rsidP="002277C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</w:p>
    <w:p w14:paraId="671E335E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"Государственная организация" означает любую организацию, </w:t>
      </w:r>
      <w:r w:rsidR="002A23CF" w:rsidRPr="00960CE1">
        <w:rPr>
          <w:rStyle w:val="normaltextrun"/>
          <w:lang w:val="ru-RU"/>
        </w:rPr>
        <w:t xml:space="preserve">полностью или частично </w:t>
      </w:r>
      <w:r w:rsidRPr="00960CE1">
        <w:rPr>
          <w:rStyle w:val="normaltextrun"/>
          <w:lang w:val="ru-RU"/>
        </w:rPr>
        <w:t xml:space="preserve">контролируемую </w:t>
      </w:r>
      <w:r w:rsidR="002A23CF" w:rsidRPr="00960CE1">
        <w:rPr>
          <w:rStyle w:val="normaltextrun"/>
          <w:lang w:val="ru-RU"/>
        </w:rPr>
        <w:t>правительством</w:t>
      </w:r>
      <w:r w:rsidRPr="00960CE1">
        <w:rPr>
          <w:rStyle w:val="normaltextrun"/>
          <w:lang w:val="ru-RU"/>
        </w:rPr>
        <w:t>. Сюда входят принадлежащие правительству или контролируемые им (полностью или частично) коммерческие предприятия, учреждения, агентства, департаменты, ведомства и другие государственные организации, включая научно-исследовательские институты и университет</w:t>
      </w:r>
      <w:r w:rsidRPr="00960CE1">
        <w:rPr>
          <w:rStyle w:val="normaltextrun"/>
          <w:lang w:val="ru-RU"/>
        </w:rPr>
        <w:t>ы.</w:t>
      </w:r>
    </w:p>
    <w:p w14:paraId="0CA58C45" w14:textId="77777777" w:rsidR="002277C9" w:rsidRPr="00960CE1" w:rsidRDefault="002277C9" w:rsidP="002277C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</w:p>
    <w:p w14:paraId="4602F4DA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lang w:val="ru-RU"/>
        </w:rPr>
      </w:pPr>
      <w:r w:rsidRPr="00960CE1">
        <w:rPr>
          <w:rStyle w:val="normaltextrun"/>
          <w:lang w:val="ru-RU"/>
        </w:rPr>
        <w:t>"Государственное должностное лицо" означает любое должностное лицо или сотрудника государственной организации, должностное лицо политической партии, кандидата на политическую должность, должностных лиц и сотрудников неправительственных международных органи</w:t>
      </w:r>
      <w:r w:rsidRPr="00960CE1">
        <w:rPr>
          <w:rStyle w:val="normaltextrun"/>
          <w:lang w:val="ru-RU"/>
        </w:rPr>
        <w:t xml:space="preserve">заций, а также любое лицо, имеющее полномочия распределять государственные средства или влиять на их расходование. Сюда входят специалисты по изучению данных и исследователи, работающие в правительстве или государственной организации. </w:t>
      </w:r>
      <w:r w:rsidRPr="00960CE1">
        <w:rPr>
          <w:rStyle w:val="eop"/>
          <w:rFonts w:eastAsiaTheme="majorEastAsia"/>
          <w:lang w:val="ru-RU"/>
        </w:rPr>
        <w:t>Сотрудники государств</w:t>
      </w:r>
      <w:r w:rsidRPr="00960CE1">
        <w:rPr>
          <w:rStyle w:val="eop"/>
          <w:rFonts w:eastAsiaTheme="majorEastAsia"/>
          <w:lang w:val="ru-RU"/>
        </w:rPr>
        <w:t xml:space="preserve">енных организаций считаются государственными служащими независимо от титула или должности. </w:t>
      </w:r>
    </w:p>
    <w:p w14:paraId="7A783B77" w14:textId="77777777" w:rsidR="00596B63" w:rsidRPr="00960CE1" w:rsidRDefault="00596B63" w:rsidP="00596B63">
      <w:pPr>
        <w:pStyle w:val="paragraph"/>
        <w:spacing w:before="0" w:beforeAutospacing="0" w:after="0" w:afterAutospacing="0"/>
        <w:ind w:firstLine="720"/>
        <w:jc w:val="both"/>
        <w:rPr>
          <w:rStyle w:val="eop"/>
          <w:rFonts w:eastAsiaTheme="majorEastAsia"/>
          <w:lang w:val="ru-RU"/>
        </w:rPr>
      </w:pPr>
    </w:p>
    <w:p w14:paraId="718E3020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  <w:r w:rsidRPr="00960CE1">
        <w:rPr>
          <w:lang w:val="ru-RU"/>
        </w:rPr>
        <w:t xml:space="preserve">"Непубличные данные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>" означает любую информацию, которая в случае раскрытия может нарушить неприкосновенность частной жизни</w:t>
      </w:r>
      <w:r w:rsidR="000E651F" w:rsidRPr="00960CE1">
        <w:rPr>
          <w:lang w:val="ru-RU"/>
        </w:rPr>
        <w:t xml:space="preserve">, </w:t>
      </w:r>
      <w:r w:rsidRPr="00960CE1">
        <w:rPr>
          <w:lang w:val="ru-RU"/>
        </w:rPr>
        <w:t>правительственные поста</w:t>
      </w:r>
      <w:r w:rsidRPr="00960CE1">
        <w:rPr>
          <w:lang w:val="ru-RU"/>
        </w:rPr>
        <w:t xml:space="preserve">новления или законы, поставить под угрозу финансовое положение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>, нанести ущерб ее репутации или снизить ее конкурентные преимущества.</w:t>
      </w:r>
    </w:p>
    <w:p w14:paraId="76D92B0A" w14:textId="77777777" w:rsidR="002277C9" w:rsidRPr="00960CE1" w:rsidRDefault="002277C9" w:rsidP="461B21C4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</w:p>
    <w:p w14:paraId="045522BC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>"</w:t>
      </w:r>
      <w:r w:rsidR="3CD9259A" w:rsidRPr="00960CE1">
        <w:rPr>
          <w:rStyle w:val="normaltextrun"/>
          <w:lang w:val="ru-RU"/>
        </w:rPr>
        <w:t xml:space="preserve">Открытая </w:t>
      </w:r>
      <w:r w:rsidRPr="00960CE1">
        <w:rPr>
          <w:rStyle w:val="normaltextrun"/>
          <w:lang w:val="ru-RU"/>
        </w:rPr>
        <w:t xml:space="preserve">система ИИ" означает систему ИИ, в которой </w:t>
      </w:r>
      <w:r w:rsidR="1D7EC70D" w:rsidRPr="00960CE1">
        <w:rPr>
          <w:rStyle w:val="normaltextrun"/>
          <w:lang w:val="ru-RU"/>
        </w:rPr>
        <w:t xml:space="preserve">для обучения модели ИИ используются </w:t>
      </w:r>
      <w:r w:rsidRPr="00960CE1">
        <w:rPr>
          <w:rStyle w:val="normaltextrun"/>
          <w:lang w:val="ru-RU"/>
        </w:rPr>
        <w:t>входные данные</w:t>
      </w:r>
      <w:r w:rsidR="1D7EC70D" w:rsidRPr="00960CE1">
        <w:rPr>
          <w:rStyle w:val="normaltextrun"/>
          <w:lang w:val="ru-RU"/>
        </w:rPr>
        <w:t xml:space="preserve">, предоставляемые всеми </w:t>
      </w:r>
      <w:r w:rsidR="1F996CAE" w:rsidRPr="00960CE1">
        <w:rPr>
          <w:rStyle w:val="normaltextrun"/>
          <w:lang w:val="ru-RU"/>
        </w:rPr>
        <w:t>пользователями</w:t>
      </w:r>
      <w:r w:rsidR="1D7EC70D" w:rsidRPr="00960CE1">
        <w:rPr>
          <w:rStyle w:val="normaltextrun"/>
          <w:lang w:val="ru-RU"/>
        </w:rPr>
        <w:t xml:space="preserve">. Входные данные от всех </w:t>
      </w:r>
      <w:r w:rsidR="01E7153B" w:rsidRPr="00960CE1">
        <w:rPr>
          <w:rStyle w:val="normaltextrun"/>
          <w:lang w:val="ru-RU"/>
        </w:rPr>
        <w:t xml:space="preserve">пользователей </w:t>
      </w:r>
      <w:r w:rsidR="3EB08696" w:rsidRPr="00960CE1">
        <w:rPr>
          <w:rStyle w:val="normaltextrun"/>
          <w:lang w:val="ru-RU"/>
        </w:rPr>
        <w:t xml:space="preserve">не являются закрытыми и могут быть открыты другим </w:t>
      </w:r>
      <w:r w:rsidR="79A351A6" w:rsidRPr="00960CE1">
        <w:rPr>
          <w:rStyle w:val="normaltextrun"/>
          <w:lang w:val="ru-RU"/>
        </w:rPr>
        <w:t>пользователям</w:t>
      </w:r>
      <w:r w:rsidR="3EB08696" w:rsidRPr="00960CE1">
        <w:rPr>
          <w:rStyle w:val="normaltextrun"/>
          <w:lang w:val="ru-RU"/>
        </w:rPr>
        <w:t>.</w:t>
      </w:r>
    </w:p>
    <w:p w14:paraId="512242C3" w14:textId="77777777" w:rsidR="6965A982" w:rsidRPr="00960CE1" w:rsidRDefault="6965A982" w:rsidP="6965A982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</w:p>
    <w:p w14:paraId="2A682316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"Личная информация" означает </w:t>
      </w:r>
      <w:r w:rsidR="3B2385DE" w:rsidRPr="00960CE1">
        <w:rPr>
          <w:rStyle w:val="normaltextrun"/>
          <w:lang w:val="ru-RU"/>
        </w:rPr>
        <w:t xml:space="preserve">информацию, которая идентифицирует, </w:t>
      </w:r>
      <w:r w:rsidR="084A998F" w:rsidRPr="00960CE1">
        <w:rPr>
          <w:rStyle w:val="normaltextrun"/>
          <w:lang w:val="ru-RU"/>
        </w:rPr>
        <w:t xml:space="preserve">относится к, описывает, может быть связана или может быть обоснованно связана, прямо или косвенно, с </w:t>
      </w:r>
      <w:r w:rsidR="4CD1E302" w:rsidRPr="00960CE1">
        <w:rPr>
          <w:rStyle w:val="normaltextrun"/>
          <w:lang w:val="ru-RU"/>
        </w:rPr>
        <w:t xml:space="preserve">конкретным </w:t>
      </w:r>
      <w:r w:rsidR="000E651F" w:rsidRPr="00960CE1">
        <w:rPr>
          <w:rStyle w:val="normaltextrun"/>
          <w:lang w:val="ru-RU"/>
        </w:rPr>
        <w:t xml:space="preserve">человеком </w:t>
      </w:r>
      <w:r w:rsidR="4CD1E302" w:rsidRPr="00960CE1">
        <w:rPr>
          <w:rStyle w:val="normaltextrun"/>
          <w:lang w:val="ru-RU"/>
        </w:rPr>
        <w:t>или семьей</w:t>
      </w:r>
      <w:r w:rsidR="3B2385DE" w:rsidRPr="00960CE1">
        <w:rPr>
          <w:rStyle w:val="normaltextrun"/>
          <w:lang w:val="ru-RU"/>
        </w:rPr>
        <w:t xml:space="preserve">. </w:t>
      </w:r>
    </w:p>
    <w:p w14:paraId="7816BA36" w14:textId="77777777" w:rsidR="1093B69E" w:rsidRPr="00960CE1" w:rsidRDefault="1093B69E" w:rsidP="004B6EAB">
      <w:pPr>
        <w:pStyle w:val="paragraph"/>
        <w:spacing w:before="0" w:beforeAutospacing="0" w:after="0" w:afterAutospacing="0"/>
        <w:jc w:val="both"/>
        <w:rPr>
          <w:rStyle w:val="normaltextrun"/>
          <w:lang w:val="ru-RU"/>
        </w:rPr>
      </w:pPr>
    </w:p>
    <w:p w14:paraId="1AF2A4CD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  <w:r w:rsidRPr="00960CE1">
        <w:rPr>
          <w:lang w:val="ru-RU"/>
        </w:rPr>
        <w:t xml:space="preserve">"Представители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" означает всех </w:t>
      </w:r>
      <w:r w:rsidRPr="00960CE1">
        <w:rPr>
          <w:lang w:val="ru-RU"/>
        </w:rPr>
        <w:t xml:space="preserve">директоров, должностных лиц, членов правления, сотрудников, подрядчиков, представителей, торговых посредников и </w:t>
      </w:r>
      <w:proofErr w:type="spellStart"/>
      <w:r w:rsidRPr="00960CE1">
        <w:rPr>
          <w:lang w:val="ru-RU"/>
        </w:rPr>
        <w:t>субторговцев</w:t>
      </w:r>
      <w:proofErr w:type="spellEnd"/>
      <w:r w:rsidRPr="00960CE1">
        <w:rPr>
          <w:lang w:val="ru-RU"/>
        </w:rPr>
        <w:t xml:space="preserve">, дистрибьюторов и </w:t>
      </w:r>
      <w:proofErr w:type="spellStart"/>
      <w:r w:rsidRPr="00960CE1">
        <w:rPr>
          <w:lang w:val="ru-RU"/>
        </w:rPr>
        <w:t>субдистрибьюторов</w:t>
      </w:r>
      <w:proofErr w:type="spellEnd"/>
      <w:r w:rsidRPr="00960CE1">
        <w:rPr>
          <w:lang w:val="ru-RU"/>
        </w:rPr>
        <w:t xml:space="preserve">, филиалов, </w:t>
      </w:r>
      <w:r w:rsidR="000E651F" w:rsidRPr="00960CE1">
        <w:rPr>
          <w:lang w:val="ru-RU"/>
        </w:rPr>
        <w:t xml:space="preserve">агентов, </w:t>
      </w:r>
      <w:r w:rsidRPr="00960CE1">
        <w:rPr>
          <w:lang w:val="ru-RU"/>
        </w:rPr>
        <w:t xml:space="preserve">а также любых </w:t>
      </w:r>
      <w:r w:rsidRPr="00960CE1">
        <w:rPr>
          <w:lang w:val="ru-RU"/>
        </w:rPr>
        <w:lastRenderedPageBreak/>
        <w:t xml:space="preserve">физических или юридических лиц, выполняющих услуги для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или от ее имени. </w:t>
      </w:r>
    </w:p>
    <w:p w14:paraId="69A917A0" w14:textId="77777777" w:rsidR="00FC558C" w:rsidRPr="00960CE1" w:rsidRDefault="00FC558C" w:rsidP="002210E0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</w:p>
    <w:p w14:paraId="16FC3616" w14:textId="77777777" w:rsidR="00D275A8" w:rsidRPr="00960CE1" w:rsidRDefault="00D275A8" w:rsidP="5090F9A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  <w:r w:rsidRPr="5090F9A7">
        <w:rPr>
          <w:rStyle w:val="eop"/>
          <w:rFonts w:eastAsiaTheme="majorEastAsia"/>
        </w:rPr>
        <w:t> </w:t>
      </w:r>
    </w:p>
    <w:p w14:paraId="64B39F1D" w14:textId="77777777" w:rsidR="001D411C" w:rsidRPr="00960CE1" w:rsidRDefault="00EE5EB9">
      <w:pPr>
        <w:pStyle w:val="paragraph"/>
        <w:spacing w:before="0" w:beforeAutospacing="0" w:after="0" w:afterAutospacing="0"/>
        <w:jc w:val="both"/>
        <w:textAlignment w:val="baseline"/>
        <w:rPr>
          <w:lang w:val="ru-RU"/>
        </w:rPr>
      </w:pPr>
      <w:r w:rsidRPr="004B6EAB">
        <w:rPr>
          <w:b/>
          <w:bCs/>
        </w:rPr>
        <w:t>III</w:t>
      </w:r>
      <w:r w:rsidRPr="00960CE1">
        <w:rPr>
          <w:b/>
          <w:bCs/>
          <w:lang w:val="ru-RU"/>
        </w:rPr>
        <w:t xml:space="preserve">. </w:t>
      </w:r>
      <w:r w:rsidR="760CE33E" w:rsidRPr="00960CE1">
        <w:rPr>
          <w:b/>
          <w:bCs/>
          <w:lang w:val="ru-RU"/>
        </w:rPr>
        <w:t>Руководящие принципы.</w:t>
      </w:r>
    </w:p>
    <w:p w14:paraId="59EC136B" w14:textId="77777777" w:rsidR="6B336D35" w:rsidRPr="00960CE1" w:rsidRDefault="6B336D35" w:rsidP="004B6EAB">
      <w:pPr>
        <w:pStyle w:val="paragraph"/>
        <w:spacing w:before="0" w:beforeAutospacing="0" w:after="0" w:afterAutospacing="0"/>
        <w:jc w:val="both"/>
        <w:rPr>
          <w:lang w:val="ru-RU"/>
        </w:rPr>
      </w:pPr>
    </w:p>
    <w:p w14:paraId="50B1E1B0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lang w:val="ru-RU"/>
        </w:rPr>
      </w:pPr>
      <w:r w:rsidRPr="00960CE1">
        <w:rPr>
          <w:lang w:val="ru-RU"/>
        </w:rPr>
        <w:t xml:space="preserve">Цель данной политики - предоставить общие рекомендации по использованию искусственного интеллекта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, чтобы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могла использовать его в качестве инструмента, обеспечивая при этом выполнение юридических обязательств и соблюдение </w:t>
      </w:r>
      <w:r w:rsidRPr="00960CE1">
        <w:rPr>
          <w:lang w:val="ru-RU"/>
        </w:rPr>
        <w:t xml:space="preserve">этических норм. Использование искусственного интеллекта в </w:t>
      </w:r>
      <w:r w:rsidR="0091511A" w:rsidRPr="00960CE1">
        <w:rPr>
          <w:lang w:val="ru-RU"/>
        </w:rPr>
        <w:t xml:space="preserve">компании </w:t>
      </w:r>
      <w:proofErr w:type="spellStart"/>
      <w:r w:rsidR="0091511A">
        <w:t>YourCompanyName</w:t>
      </w:r>
      <w:proofErr w:type="spellEnd"/>
      <w:r w:rsidR="0091511A" w:rsidRPr="00960CE1">
        <w:rPr>
          <w:lang w:val="ru-RU"/>
        </w:rPr>
        <w:t xml:space="preserve"> не должно наносить ущерб </w:t>
      </w:r>
      <w:r w:rsidRPr="00960CE1">
        <w:rPr>
          <w:lang w:val="ru-RU"/>
        </w:rPr>
        <w:t xml:space="preserve">основным ценностям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или создавать неоправданный риск для организации. Напротив, использование ИИ в </w:t>
      </w:r>
      <w:proofErr w:type="spellStart"/>
      <w:r w:rsidR="00094548">
        <w:t>YourCompanyName</w:t>
      </w:r>
      <w:proofErr w:type="spellEnd"/>
      <w:r w:rsidR="00094548" w:rsidRPr="00960CE1">
        <w:rPr>
          <w:lang w:val="ru-RU"/>
        </w:rPr>
        <w:t xml:space="preserve"> </w:t>
      </w:r>
      <w:r w:rsidRPr="00960CE1">
        <w:rPr>
          <w:lang w:val="ru-RU"/>
        </w:rPr>
        <w:t>должно быть направ</w:t>
      </w:r>
      <w:r w:rsidRPr="00960CE1">
        <w:rPr>
          <w:lang w:val="ru-RU"/>
        </w:rPr>
        <w:t xml:space="preserve">лено на повышение эффективности бизнеса и расширение возможностей </w:t>
      </w:r>
      <w:proofErr w:type="spellStart"/>
      <w:r w:rsidRPr="00F6315D">
        <w:rPr>
          <w:highlight w:val="lightGray"/>
        </w:rPr>
        <w:t>YourCompanyName</w:t>
      </w:r>
      <w:proofErr w:type="spellEnd"/>
      <w:r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>по выполнению своей миссии.</w:t>
      </w:r>
    </w:p>
    <w:p w14:paraId="532BF367" w14:textId="77777777" w:rsidR="6B336D35" w:rsidRPr="00960CE1" w:rsidRDefault="6B336D35" w:rsidP="6B336D35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</w:p>
    <w:p w14:paraId="5825A7C9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  <w:r w:rsidRPr="00960CE1">
        <w:rPr>
          <w:lang w:val="ru-RU"/>
        </w:rPr>
        <w:t xml:space="preserve">Важно помнить, что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proofErr w:type="gramStart"/>
      <w:r w:rsidRPr="00960CE1">
        <w:rPr>
          <w:lang w:val="ru-RU"/>
        </w:rPr>
        <w:t>- это</w:t>
      </w:r>
      <w:proofErr w:type="gramEnd"/>
      <w:r w:rsidRPr="00960CE1">
        <w:rPr>
          <w:lang w:val="ru-RU"/>
        </w:rPr>
        <w:t xml:space="preserve"> глобальная организация.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имеет подразделения и сотрудников по всему миру и предоставляет </w:t>
      </w:r>
      <w:r w:rsidRPr="00960CE1">
        <w:rPr>
          <w:lang w:val="ru-RU"/>
        </w:rPr>
        <w:t xml:space="preserve">свои продукты и услуги клиентам также по всему миру. Соответственно, данная политика представляет собой общее руководство, основанное на глобальных стандартах использования ИИ. Представителям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при использовании искусственного интеллекта в </w:t>
      </w:r>
      <w:proofErr w:type="spellStart"/>
      <w:r w:rsidR="00094548">
        <w:t>YourCompanyName</w:t>
      </w:r>
      <w:proofErr w:type="spellEnd"/>
      <w:r w:rsidR="00094548" w:rsidRPr="00960CE1">
        <w:rPr>
          <w:lang w:val="ru-RU"/>
        </w:rPr>
        <w:t xml:space="preserve"> </w:t>
      </w:r>
      <w:r w:rsidRPr="00960CE1">
        <w:rPr>
          <w:lang w:val="ru-RU"/>
        </w:rPr>
        <w:t xml:space="preserve">следует подумать о глобальном влиянии их решения об использовании искусственного интеллекта, </w:t>
      </w:r>
      <w:r w:rsidR="002A23CF" w:rsidRPr="00960CE1">
        <w:rPr>
          <w:lang w:val="ru-RU"/>
        </w:rPr>
        <w:t xml:space="preserve">поскольку </w:t>
      </w:r>
      <w:r w:rsidRPr="00960CE1">
        <w:rPr>
          <w:lang w:val="ru-RU"/>
        </w:rPr>
        <w:t xml:space="preserve">использование искусственного интеллекта в одних странах может быть не разрешено в других. </w:t>
      </w:r>
    </w:p>
    <w:p w14:paraId="37A29D0A" w14:textId="77777777" w:rsidR="6B336D35" w:rsidRPr="00960CE1" w:rsidRDefault="6B336D35" w:rsidP="6B336D35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</w:p>
    <w:p w14:paraId="746F6C5C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  <w:r w:rsidRPr="00960CE1">
        <w:rPr>
          <w:lang w:val="ru-RU"/>
        </w:rPr>
        <w:t xml:space="preserve">Эта политика не предназначена для рассмотрения </w:t>
      </w:r>
      <w:r w:rsidRPr="00960CE1">
        <w:rPr>
          <w:lang w:val="ru-RU"/>
        </w:rPr>
        <w:t xml:space="preserve">всех случаев использования искусственного интеллекта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представителем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. Существуют определенные подразделения и функции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>, которые требуют более внимательного отношения и потенциальных рисков. Прежде чем использ</w:t>
      </w:r>
      <w:r w:rsidRPr="00960CE1">
        <w:rPr>
          <w:lang w:val="ru-RU"/>
        </w:rPr>
        <w:t xml:space="preserve">овать любой ИИ в </w:t>
      </w:r>
      <w:proofErr w:type="spellStart"/>
      <w:r w:rsidR="0091511A"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- будь то </w:t>
      </w:r>
      <w:r w:rsidRPr="00960CE1">
        <w:rPr>
          <w:lang w:val="ru-RU"/>
        </w:rPr>
        <w:t>для решения личных задач, таких как написание электронного письма, или для более сложных бизнес-процессов, таких как анализ массивов данных, - вам следует проконсультироваться с руководителем и получить рекомендац</w:t>
      </w:r>
      <w:r w:rsidRPr="00960CE1">
        <w:rPr>
          <w:lang w:val="ru-RU"/>
        </w:rPr>
        <w:t xml:space="preserve">ии. Кроме того, см. раздел "Запрещенные виды использования" в разделе </w:t>
      </w:r>
      <w:r>
        <w:t>IV</w:t>
      </w:r>
      <w:r w:rsidRPr="00960CE1">
        <w:rPr>
          <w:lang w:val="ru-RU"/>
        </w:rPr>
        <w:t xml:space="preserve"> ниже о ситуациях, в которых ИИ не </w:t>
      </w:r>
      <w:r w:rsidR="000E651F" w:rsidRPr="00960CE1">
        <w:rPr>
          <w:lang w:val="ru-RU"/>
        </w:rPr>
        <w:t xml:space="preserve">может </w:t>
      </w:r>
      <w:r w:rsidRPr="00960CE1">
        <w:rPr>
          <w:lang w:val="ru-RU"/>
        </w:rPr>
        <w:t xml:space="preserve">использоваться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, и раздел "Использование систем ИИ с высоким риском" в разделе </w:t>
      </w:r>
      <w:r>
        <w:t>VI</w:t>
      </w:r>
      <w:r w:rsidRPr="00960CE1">
        <w:rPr>
          <w:lang w:val="ru-RU"/>
        </w:rPr>
        <w:t xml:space="preserve"> ниже о ситуациях, в которых необходимо прояв</w:t>
      </w:r>
      <w:r w:rsidRPr="00960CE1">
        <w:rPr>
          <w:lang w:val="ru-RU"/>
        </w:rPr>
        <w:t xml:space="preserve">лять особую осторожность при использовании ИИ. </w:t>
      </w:r>
    </w:p>
    <w:p w14:paraId="719CFC8E" w14:textId="7160B052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  <w:r w:rsidRPr="00960CE1">
        <w:rPr>
          <w:lang w:val="ru-RU"/>
        </w:rPr>
        <w:t xml:space="preserve">Кроме того, существуют определенные встроенные средства искусственного интеллекта, используемые в существующем утвержденном программном обеспечении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, которые не требуют </w:t>
      </w:r>
      <w:r w:rsidR="000E651F" w:rsidRPr="00960CE1">
        <w:rPr>
          <w:lang w:val="ru-RU"/>
        </w:rPr>
        <w:t xml:space="preserve">дополнительного </w:t>
      </w:r>
      <w:r w:rsidRPr="00960CE1">
        <w:rPr>
          <w:lang w:val="ru-RU"/>
        </w:rPr>
        <w:t>одобрения для использования. Например</w:t>
      </w:r>
      <w:r w:rsidR="007C3FA3" w:rsidRPr="00960CE1">
        <w:rPr>
          <w:lang w:val="ru-RU"/>
        </w:rPr>
        <w:t xml:space="preserve">, </w:t>
      </w:r>
      <w:r w:rsidRPr="00960CE1">
        <w:rPr>
          <w:lang w:val="ru-RU"/>
        </w:rPr>
        <w:t xml:space="preserve">использование </w:t>
      </w:r>
      <w:r>
        <w:t>Microsoft</w:t>
      </w:r>
      <w:r w:rsidRPr="00960CE1">
        <w:rPr>
          <w:lang w:val="ru-RU"/>
        </w:rPr>
        <w:t xml:space="preserve"> </w:t>
      </w:r>
      <w:r>
        <w:t>Word</w:t>
      </w:r>
      <w:r w:rsidRPr="00960CE1">
        <w:rPr>
          <w:lang w:val="ru-RU"/>
        </w:rPr>
        <w:t>, в который встроен инструмент искусственного интеллекта для проверки орфографии или грамматики. Использование встроенных средств искусственного интеллекта в утвержденном пр</w:t>
      </w:r>
      <w:r w:rsidRPr="00960CE1">
        <w:rPr>
          <w:lang w:val="ru-RU"/>
        </w:rPr>
        <w:t xml:space="preserve">ограммном обеспечении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разрешено </w:t>
      </w:r>
      <w:r w:rsidR="0091511A" w:rsidRPr="00960CE1">
        <w:rPr>
          <w:lang w:val="ru-RU"/>
        </w:rPr>
        <w:t xml:space="preserve">при условии, что </w:t>
      </w:r>
      <w:r w:rsidR="005E1946" w:rsidRPr="00960CE1">
        <w:rPr>
          <w:lang w:val="ru-RU"/>
        </w:rPr>
        <w:t xml:space="preserve">эти программные средства </w:t>
      </w:r>
      <w:r w:rsidRPr="00960CE1">
        <w:rPr>
          <w:lang w:val="ru-RU"/>
        </w:rPr>
        <w:t xml:space="preserve">соответствуют предыдущему общему использованию в бизнесе. Список существующих программных средств со встроенными средствами искусственного интеллекта, одобренных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>, можно найти здесь [</w:t>
      </w:r>
      <w:r w:rsidR="00960CE1">
        <w:rPr>
          <w:lang w:val="ru-RU"/>
        </w:rPr>
        <w:t>ВСТАВЬТЕ ССЫЛКУ</w:t>
      </w:r>
      <w:r w:rsidRPr="00960CE1">
        <w:rPr>
          <w:lang w:val="ru-RU"/>
        </w:rPr>
        <w:t>].</w:t>
      </w:r>
    </w:p>
    <w:p w14:paraId="2E91CC99" w14:textId="77777777" w:rsidR="003F4C6A" w:rsidRPr="00960CE1" w:rsidRDefault="003F4C6A" w:rsidP="6B336D35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</w:p>
    <w:p w14:paraId="2A62CA8C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  <w:r w:rsidRPr="00960CE1">
        <w:rPr>
          <w:lang w:val="ru-RU"/>
        </w:rPr>
        <w:lastRenderedPageBreak/>
        <w:t xml:space="preserve">При </w:t>
      </w:r>
      <w:r w:rsidR="00C84619" w:rsidRPr="00960CE1">
        <w:rPr>
          <w:lang w:val="ru-RU"/>
        </w:rPr>
        <w:t xml:space="preserve">использовании </w:t>
      </w:r>
      <w:r w:rsidR="005601B3" w:rsidRPr="00960CE1">
        <w:rPr>
          <w:lang w:val="ru-RU"/>
        </w:rPr>
        <w:t xml:space="preserve">программного обеспечения, услуг или подрядчиков </w:t>
      </w:r>
      <w:r w:rsidRPr="00960CE1">
        <w:rPr>
          <w:lang w:val="ru-RU"/>
        </w:rPr>
        <w:t>третьих сторон</w:t>
      </w:r>
      <w:r w:rsidR="005601B3" w:rsidRPr="00960CE1">
        <w:rPr>
          <w:lang w:val="ru-RU"/>
        </w:rPr>
        <w:t xml:space="preserve">, </w:t>
      </w:r>
      <w:r w:rsidR="00C84619" w:rsidRPr="00960CE1">
        <w:rPr>
          <w:lang w:val="ru-RU"/>
        </w:rPr>
        <w:t xml:space="preserve">любое использование ИИ в </w:t>
      </w:r>
      <w:r w:rsidR="00564CA5" w:rsidRPr="00960CE1">
        <w:rPr>
          <w:lang w:val="ru-RU"/>
        </w:rPr>
        <w:t xml:space="preserve">программном обеспечении, используемом этими сторонами или услугами, должно быть отмечено и тщательно оценено. </w:t>
      </w:r>
      <w:r w:rsidR="00A017BA" w:rsidRPr="00960CE1">
        <w:rPr>
          <w:lang w:val="ru-RU"/>
        </w:rPr>
        <w:t>Услуги по контракту</w:t>
      </w:r>
      <w:r w:rsidR="0091511A" w:rsidRPr="00960CE1">
        <w:rPr>
          <w:lang w:val="ru-RU"/>
        </w:rPr>
        <w:t xml:space="preserve">, в которых </w:t>
      </w:r>
      <w:r w:rsidR="00A017BA" w:rsidRPr="00960CE1">
        <w:rPr>
          <w:lang w:val="ru-RU"/>
        </w:rPr>
        <w:t xml:space="preserve">используются технологии ИИ, должны рассматриваться </w:t>
      </w:r>
      <w:r w:rsidR="006D381A" w:rsidRPr="00960CE1">
        <w:rPr>
          <w:lang w:val="ru-RU"/>
        </w:rPr>
        <w:t>в том же свете, что и использование ИИ отдельными лицами</w:t>
      </w:r>
      <w:r w:rsidR="0045736B" w:rsidRPr="00960CE1">
        <w:rPr>
          <w:lang w:val="ru-RU"/>
        </w:rPr>
        <w:t xml:space="preserve">. </w:t>
      </w:r>
      <w:r w:rsidR="00F6315D" w:rsidRPr="00960CE1">
        <w:rPr>
          <w:lang w:val="ru-RU"/>
        </w:rPr>
        <w:t xml:space="preserve">Проконсультируйтесь с юридическим отделом о </w:t>
      </w:r>
      <w:r w:rsidR="0091511A" w:rsidRPr="00960CE1">
        <w:rPr>
          <w:lang w:val="ru-RU"/>
        </w:rPr>
        <w:t xml:space="preserve">включении </w:t>
      </w:r>
      <w:r w:rsidR="00F6315D" w:rsidRPr="00960CE1">
        <w:rPr>
          <w:lang w:val="ru-RU"/>
        </w:rPr>
        <w:t xml:space="preserve">в соглашения с поставщиками или подрядчиками пункта, </w:t>
      </w:r>
      <w:r w:rsidR="0091511A" w:rsidRPr="00960CE1">
        <w:rPr>
          <w:lang w:val="ru-RU"/>
        </w:rPr>
        <w:t>касающегося ИИ</w:t>
      </w:r>
      <w:r w:rsidR="00F6315D" w:rsidRPr="00960CE1">
        <w:rPr>
          <w:lang w:val="ru-RU"/>
        </w:rPr>
        <w:t>.</w:t>
      </w:r>
    </w:p>
    <w:p w14:paraId="2B0122D8" w14:textId="77777777" w:rsidR="6B336D35" w:rsidRPr="00960CE1" w:rsidRDefault="6B336D35" w:rsidP="6B336D35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</w:p>
    <w:p w14:paraId="65A284F8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  <w:r w:rsidRPr="00960CE1">
        <w:rPr>
          <w:lang w:val="ru-RU"/>
        </w:rPr>
        <w:t xml:space="preserve">При рассмотрении возможности использования системы искусственного интеллекта в компании </w:t>
      </w:r>
      <w:proofErr w:type="spellStart"/>
      <w:r w:rsidR="00094548" w:rsidRPr="00F6315D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>необходимо придерживаться следующих принципов:</w:t>
      </w:r>
    </w:p>
    <w:p w14:paraId="26D40965" w14:textId="77777777" w:rsidR="6B336D35" w:rsidRPr="00960CE1" w:rsidRDefault="6B336D35" w:rsidP="6B336D35">
      <w:pPr>
        <w:pStyle w:val="paragraph"/>
        <w:spacing w:before="0" w:beforeAutospacing="0" w:after="0" w:afterAutospacing="0"/>
        <w:ind w:firstLine="720"/>
        <w:jc w:val="both"/>
        <w:rPr>
          <w:lang w:val="ru-RU"/>
        </w:rPr>
      </w:pPr>
    </w:p>
    <w:p w14:paraId="2F791F5D" w14:textId="63E1FFEB" w:rsidR="001D411C" w:rsidRPr="00960CE1" w:rsidRDefault="00EE5EB9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Использование </w:t>
      </w:r>
      <w:r w:rsidR="62FFB4D0" w:rsidRPr="00960CE1">
        <w:rPr>
          <w:lang w:val="ru-RU"/>
        </w:rPr>
        <w:t xml:space="preserve">системы искусственного интеллекта должно </w:t>
      </w:r>
      <w:r w:rsidR="0091511A" w:rsidRPr="00960CE1">
        <w:rPr>
          <w:lang w:val="ru-RU"/>
        </w:rPr>
        <w:t xml:space="preserve">быть направлено в первую очередь </w:t>
      </w:r>
      <w:r w:rsidR="62FFB4D0" w:rsidRPr="00960CE1">
        <w:rPr>
          <w:lang w:val="ru-RU"/>
        </w:rPr>
        <w:t xml:space="preserve">на выполнение задач отдела по указанию руководства компании. За исключением использования встроенного инструмента ИИ в программной системе, одобренной для использования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62FFB4D0" w:rsidRPr="00960CE1">
        <w:rPr>
          <w:lang w:val="ru-RU"/>
        </w:rPr>
        <w:t xml:space="preserve">, любое использование </w:t>
      </w:r>
      <w:r w:rsidR="000E651F" w:rsidRPr="00960CE1">
        <w:rPr>
          <w:lang w:val="ru-RU"/>
        </w:rPr>
        <w:t xml:space="preserve">новой </w:t>
      </w:r>
      <w:r w:rsidR="62FFB4D0" w:rsidRPr="00960CE1">
        <w:rPr>
          <w:lang w:val="ru-RU"/>
        </w:rPr>
        <w:t xml:space="preserve">системы ИИ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="62FFB4D0" w:rsidRPr="00960CE1">
        <w:rPr>
          <w:lang w:val="ru-RU"/>
        </w:rPr>
        <w:t xml:space="preserve">должно быть одобрено Комитетом по ИИ. Процесс получения одобрения системы ИИ см. </w:t>
      </w:r>
      <w:r w:rsidRPr="00960CE1">
        <w:rPr>
          <w:lang w:val="ru-RU"/>
        </w:rPr>
        <w:t xml:space="preserve">в </w:t>
      </w:r>
      <w:r w:rsidR="62FFB4D0" w:rsidRPr="00960CE1">
        <w:rPr>
          <w:lang w:val="ru-RU"/>
        </w:rPr>
        <w:t>Стандартной операционной процедуре [</w:t>
      </w:r>
      <w:r w:rsidR="008C17FE" w:rsidRPr="008C17FE">
        <w:rPr>
          <w:highlight w:val="lightGray"/>
          <w:lang w:val="ru-RU"/>
        </w:rPr>
        <w:t>ВСТАВЬТЕ ССЫЛКУ</w:t>
      </w:r>
      <w:r w:rsidR="62FFB4D0" w:rsidRPr="00960CE1">
        <w:rPr>
          <w:lang w:val="ru-RU"/>
        </w:rPr>
        <w:t xml:space="preserve">]. Также смотрите Общие стандарты использования ИИ и утверждение использования в разделе </w:t>
      </w:r>
      <w:r w:rsidR="62FFB4D0">
        <w:t>IV</w:t>
      </w:r>
      <w:r w:rsidR="62FFB4D0" w:rsidRPr="00960CE1">
        <w:rPr>
          <w:lang w:val="ru-RU"/>
        </w:rPr>
        <w:t xml:space="preserve"> ниже.</w:t>
      </w:r>
    </w:p>
    <w:p w14:paraId="54B50B0D" w14:textId="77777777" w:rsidR="00103C87" w:rsidRPr="00960CE1" w:rsidRDefault="00103C87" w:rsidP="00103C87">
      <w:pPr>
        <w:pStyle w:val="paragraph"/>
        <w:spacing w:before="0" w:beforeAutospacing="0" w:after="0" w:afterAutospacing="0"/>
        <w:ind w:left="720"/>
        <w:jc w:val="both"/>
        <w:rPr>
          <w:lang w:val="ru-RU"/>
        </w:rPr>
      </w:pPr>
    </w:p>
    <w:p w14:paraId="4075CA83" w14:textId="77777777" w:rsidR="001D411C" w:rsidRPr="00960CE1" w:rsidRDefault="00EE5EB9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Лица, </w:t>
      </w:r>
      <w:r w:rsidR="00103C87" w:rsidRPr="00960CE1">
        <w:rPr>
          <w:lang w:val="ru-RU"/>
        </w:rPr>
        <w:t xml:space="preserve">использующие систему </w:t>
      </w:r>
      <w:r w:rsidRPr="00960CE1">
        <w:rPr>
          <w:lang w:val="ru-RU"/>
        </w:rPr>
        <w:t>ИИ</w:t>
      </w:r>
      <w:r w:rsidRPr="00960CE1">
        <w:rPr>
          <w:lang w:val="ru-RU"/>
        </w:rPr>
        <w:t xml:space="preserve">, должны обладать </w:t>
      </w:r>
      <w:r w:rsidR="2CA3F80C" w:rsidRPr="00960CE1">
        <w:rPr>
          <w:lang w:val="ru-RU"/>
        </w:rPr>
        <w:t xml:space="preserve">знаниями </w:t>
      </w:r>
      <w:r w:rsidRPr="00960CE1">
        <w:rPr>
          <w:lang w:val="ru-RU"/>
        </w:rPr>
        <w:t>в той области, для которой используется ИИ</w:t>
      </w:r>
      <w:r w:rsidR="003C27EE" w:rsidRPr="00960CE1">
        <w:rPr>
          <w:lang w:val="ru-RU"/>
        </w:rPr>
        <w:t xml:space="preserve">. </w:t>
      </w:r>
      <w:r w:rsidR="3341C48F" w:rsidRPr="00960CE1">
        <w:rPr>
          <w:lang w:val="ru-RU"/>
        </w:rPr>
        <w:t xml:space="preserve">ИИ должен использоваться как инструмент и не заменять собой знания. </w:t>
      </w:r>
      <w:r w:rsidRPr="00960CE1">
        <w:rPr>
          <w:lang w:val="ru-RU"/>
        </w:rPr>
        <w:t>Например, если ИИ используется для кодирования, человек, внедряющий ИИ, должен обладать знаниями в области кодирования.</w:t>
      </w:r>
    </w:p>
    <w:p w14:paraId="01E6E6CD" w14:textId="77777777" w:rsidR="001D411C" w:rsidRPr="00960CE1" w:rsidRDefault="00EE5EB9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>Весь контент, созданный ИИ (тексты, наборы данных, графики, изображения и т. д.), должен быть тщательно проверен человеком, обладающим о</w:t>
      </w:r>
      <w:r w:rsidRPr="00960CE1">
        <w:rPr>
          <w:lang w:val="ru-RU"/>
        </w:rPr>
        <w:t xml:space="preserve">пытом оценки такого контента на предмет точности, а также общей корректуры и редактирования. Контент, созданный искусственным интеллектом, следует рассматривать как отправную точку, а не как готовый продукт. Как и любой другой контент на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>, с</w:t>
      </w:r>
      <w:r w:rsidRPr="00960CE1">
        <w:rPr>
          <w:lang w:val="ru-RU"/>
        </w:rPr>
        <w:t xml:space="preserve">озданный искусственным интеллектом контент должен соответствовать внешнему виду бренда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. </w:t>
      </w:r>
    </w:p>
    <w:p w14:paraId="1230E678" w14:textId="77777777" w:rsidR="001D411C" w:rsidRPr="00960CE1" w:rsidRDefault="00EE5EB9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Любое использование </w:t>
      </w:r>
      <w:r w:rsidR="00B30301" w:rsidRPr="00960CE1">
        <w:rPr>
          <w:lang w:val="ru-RU"/>
        </w:rPr>
        <w:t xml:space="preserve">системы </w:t>
      </w:r>
      <w:r w:rsidRPr="00960CE1">
        <w:rPr>
          <w:lang w:val="ru-RU"/>
        </w:rPr>
        <w:t xml:space="preserve">искусственного интеллекта должно иметь четкие цели </w:t>
      </w:r>
      <w:r w:rsidR="00F6315D" w:rsidRPr="00960CE1">
        <w:rPr>
          <w:lang w:val="ru-RU"/>
        </w:rPr>
        <w:t xml:space="preserve">применения ИИ в качестве </w:t>
      </w:r>
      <w:r w:rsidRPr="00960CE1">
        <w:rPr>
          <w:lang w:val="ru-RU"/>
        </w:rPr>
        <w:t xml:space="preserve">инструмента и </w:t>
      </w:r>
      <w:r w:rsidR="3A33041D" w:rsidRPr="00960CE1">
        <w:rPr>
          <w:lang w:val="ru-RU"/>
        </w:rPr>
        <w:t xml:space="preserve">приемлемые для бизнеса </w:t>
      </w:r>
      <w:r w:rsidRPr="00960CE1">
        <w:rPr>
          <w:lang w:val="ru-RU"/>
        </w:rPr>
        <w:t>наборы дан</w:t>
      </w:r>
      <w:r w:rsidRPr="00960CE1">
        <w:rPr>
          <w:lang w:val="ru-RU"/>
        </w:rPr>
        <w:t xml:space="preserve">ных, из которых ИИ черпает информацию. </w:t>
      </w:r>
      <w:r w:rsidR="0E6ED2AC" w:rsidRPr="00960CE1">
        <w:rPr>
          <w:lang w:val="ru-RU"/>
        </w:rPr>
        <w:t>Если наборы данных, которые использует ИИ</w:t>
      </w:r>
      <w:r w:rsidR="492A1C37" w:rsidRPr="00960CE1">
        <w:rPr>
          <w:lang w:val="ru-RU"/>
        </w:rPr>
        <w:t xml:space="preserve">, </w:t>
      </w:r>
      <w:r w:rsidR="0E6ED2AC" w:rsidRPr="00960CE1">
        <w:rPr>
          <w:lang w:val="ru-RU"/>
        </w:rPr>
        <w:t>не точны, то и информация, которую предоставляет ИИ, не будет точной.</w:t>
      </w:r>
    </w:p>
    <w:p w14:paraId="79065293" w14:textId="77777777" w:rsidR="001D411C" w:rsidRPr="00960CE1" w:rsidRDefault="00EE5EB9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>Системы искусственного интеллекта обучаются на данных, которые могут содержать предвзятость. Пользовател</w:t>
      </w:r>
      <w:r w:rsidRPr="00960CE1">
        <w:rPr>
          <w:lang w:val="ru-RU"/>
        </w:rPr>
        <w:t xml:space="preserve">и этих систем несут ответственность </w:t>
      </w:r>
      <w:r w:rsidR="0091511A" w:rsidRPr="00960CE1">
        <w:rPr>
          <w:lang w:val="ru-RU"/>
        </w:rPr>
        <w:t xml:space="preserve">за проверку любого контента, созданного ИИ, на предмет предвзятости и </w:t>
      </w:r>
      <w:r w:rsidR="007E1456" w:rsidRPr="00960CE1">
        <w:rPr>
          <w:lang w:val="ru-RU"/>
        </w:rPr>
        <w:t xml:space="preserve">его </w:t>
      </w:r>
      <w:r w:rsidR="0091511A" w:rsidRPr="00960CE1">
        <w:rPr>
          <w:lang w:val="ru-RU"/>
        </w:rPr>
        <w:t xml:space="preserve">исправление </w:t>
      </w:r>
      <w:r w:rsidR="007E1456" w:rsidRPr="00960CE1">
        <w:rPr>
          <w:lang w:val="ru-RU"/>
        </w:rPr>
        <w:t>в случае необходимости.</w:t>
      </w:r>
    </w:p>
    <w:p w14:paraId="029ABF1A" w14:textId="77777777" w:rsidR="001D411C" w:rsidRPr="00960CE1" w:rsidRDefault="00EE5EB9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Непубличная информация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>никогда не должна попадать в открытую систему искусственного интеллекта</w:t>
      </w:r>
      <w:r w:rsidRPr="00960CE1">
        <w:rPr>
          <w:lang w:val="ru-RU"/>
        </w:rPr>
        <w:t xml:space="preserve">. </w:t>
      </w:r>
    </w:p>
    <w:p w14:paraId="05A1F8EE" w14:textId="77777777" w:rsidR="001D411C" w:rsidRPr="00960CE1" w:rsidRDefault="00B30301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lastRenderedPageBreak/>
        <w:t xml:space="preserve">Представители </w:t>
      </w:r>
      <w:r w:rsidR="00EE5EB9" w:rsidRPr="00960CE1">
        <w:rPr>
          <w:highlight w:val="lightGray"/>
          <w:lang w:val="ru-RU"/>
        </w:rPr>
        <w:t xml:space="preserve">компании </w:t>
      </w:r>
      <w:proofErr w:type="spellStart"/>
      <w:r w:rsidR="00EE5EB9" w:rsidRPr="00E97CEC">
        <w:rPr>
          <w:highlight w:val="lightGray"/>
        </w:rPr>
        <w:t>YourCompanyName</w:t>
      </w:r>
      <w:proofErr w:type="spellEnd"/>
      <w:r w:rsidR="00EE5EB9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должны документировать все системы искусственного интеллекта, которые они используют и для каких функций. </w:t>
      </w:r>
      <w:r w:rsidR="005E1946" w:rsidRPr="00960CE1">
        <w:rPr>
          <w:lang w:val="ru-RU"/>
        </w:rPr>
        <w:t xml:space="preserve">Отслеживание </w:t>
      </w:r>
      <w:r w:rsidRPr="00960CE1">
        <w:rPr>
          <w:lang w:val="ru-RU"/>
        </w:rPr>
        <w:t xml:space="preserve">использования ИИ не является факультативным и входит в ваши обязанности. Документирование конкретных встроенных средств искусственного интеллекта в утвержденном существующем программном обеспечении при использовании этого средства по назначению не требуется. Обсудите </w:t>
      </w:r>
      <w:r w:rsidR="005961A7" w:rsidRPr="00960CE1">
        <w:rPr>
          <w:lang w:val="ru-RU"/>
        </w:rPr>
        <w:t>процесс отслеживания использования систем искусственного интеллекта с руководителем отдела</w:t>
      </w:r>
      <w:r w:rsidRPr="00960CE1">
        <w:rPr>
          <w:lang w:val="ru-RU"/>
        </w:rPr>
        <w:t xml:space="preserve">. </w:t>
      </w:r>
    </w:p>
    <w:p w14:paraId="31D76395" w14:textId="77777777" w:rsidR="001D411C" w:rsidRPr="00960CE1" w:rsidRDefault="5A671AF1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Использование </w:t>
      </w:r>
      <w:r w:rsidR="00B30301" w:rsidRPr="00960CE1">
        <w:rPr>
          <w:lang w:val="ru-RU"/>
        </w:rPr>
        <w:t xml:space="preserve">системы </w:t>
      </w:r>
      <w:r w:rsidRPr="00960CE1">
        <w:rPr>
          <w:lang w:val="ru-RU"/>
        </w:rPr>
        <w:t xml:space="preserve">искусственного интеллекта должно быть задокументировано, чтобы зафиксировать институциональные знания. Например, если ИИ используется для </w:t>
      </w:r>
      <w:r w:rsidR="006B2A05" w:rsidRPr="00960CE1">
        <w:rPr>
          <w:lang w:val="ru-RU"/>
        </w:rPr>
        <w:t xml:space="preserve">создания </w:t>
      </w:r>
      <w:r w:rsidRPr="00960CE1">
        <w:rPr>
          <w:lang w:val="ru-RU"/>
        </w:rPr>
        <w:t xml:space="preserve">кода и включается в более крупный раздел кода, должна быть документация о том, какой </w:t>
      </w:r>
      <w:r w:rsidR="1BB3FCA6" w:rsidRPr="00960CE1">
        <w:rPr>
          <w:lang w:val="ru-RU"/>
        </w:rPr>
        <w:t xml:space="preserve">раздел кода </w:t>
      </w:r>
      <w:r w:rsidR="004811CA" w:rsidRPr="00960CE1">
        <w:rPr>
          <w:lang w:val="ru-RU"/>
        </w:rPr>
        <w:t xml:space="preserve">был </w:t>
      </w:r>
      <w:r w:rsidR="005961A7" w:rsidRPr="00960CE1">
        <w:rPr>
          <w:lang w:val="ru-RU"/>
        </w:rPr>
        <w:t xml:space="preserve">создан на основе ИИ </w:t>
      </w:r>
      <w:r w:rsidR="1BB3FCA6" w:rsidRPr="00960CE1">
        <w:rPr>
          <w:lang w:val="ru-RU"/>
        </w:rPr>
        <w:t xml:space="preserve">и кто его рассматривал. </w:t>
      </w:r>
    </w:p>
    <w:p w14:paraId="2F14208A" w14:textId="77777777" w:rsidR="001D411C" w:rsidRPr="00960CE1" w:rsidRDefault="00103C87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Использование системы искусственного интеллекта должно соответствовать любым условиям использования или договорным ограничениям. Договорные ограничения или условия использования могут ограничить использование системой искусственного интеллекта </w:t>
      </w:r>
      <w:r w:rsidR="00094548" w:rsidRPr="00960CE1">
        <w:rPr>
          <w:highlight w:val="lightGray"/>
          <w:lang w:val="ru-RU"/>
        </w:rPr>
        <w:t xml:space="preserve">компанией </w:t>
      </w:r>
      <w:proofErr w:type="spellStart"/>
      <w:r w:rsidRPr="00E97CEC">
        <w:t>YourCompanyName</w:t>
      </w:r>
      <w:proofErr w:type="spellEnd"/>
      <w:r w:rsidRPr="00960CE1">
        <w:rPr>
          <w:lang w:val="ru-RU"/>
        </w:rPr>
        <w:t xml:space="preserve">, которое в противном случае было бы юридически корректным и этически обоснованным. Например, условия использования системы искусственного интеллекта могут требовать </w:t>
      </w:r>
      <w:r w:rsidR="004811CA" w:rsidRPr="00960CE1">
        <w:rPr>
          <w:lang w:val="ru-RU"/>
        </w:rPr>
        <w:t xml:space="preserve">использования определенных отказов от ответственности в определенных ситуациях или запрещать </w:t>
      </w:r>
      <w:r w:rsidRPr="00960CE1">
        <w:rPr>
          <w:lang w:val="ru-RU"/>
        </w:rPr>
        <w:t xml:space="preserve">использование системы искусственного интеллекта для выполнения определенных задач. Представителям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следует, чтобы все условия использования или контракты на использование систем искусственного интеллекта рассматривались </w:t>
      </w:r>
      <w:r w:rsidR="00F6315D" w:rsidRPr="00960CE1">
        <w:rPr>
          <w:lang w:val="ru-RU"/>
        </w:rPr>
        <w:t xml:space="preserve">юридическим отделом </w:t>
      </w:r>
      <w:r w:rsidRPr="00960CE1">
        <w:rPr>
          <w:lang w:val="ru-RU"/>
        </w:rPr>
        <w:t>для обеспечения соблюдения договорных обязательств при использовании системы искусственного интеллекта.</w:t>
      </w:r>
    </w:p>
    <w:p w14:paraId="32311B6C" w14:textId="77777777" w:rsidR="001D411C" w:rsidRPr="00960CE1" w:rsidRDefault="00EE5EB9">
      <w:pPr>
        <w:pStyle w:val="paragraph"/>
        <w:numPr>
          <w:ilvl w:val="0"/>
          <w:numId w:val="1"/>
        </w:numPr>
        <w:spacing w:before="24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>Утверждение системы искусственного интеллекта не отменяет необходимо</w:t>
      </w:r>
      <w:r w:rsidRPr="00960CE1">
        <w:rPr>
          <w:lang w:val="ru-RU"/>
        </w:rPr>
        <w:t xml:space="preserve">сти других внутренних согласований, необходимых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="005961A7" w:rsidRPr="00960CE1">
        <w:rPr>
          <w:lang w:val="ru-RU"/>
        </w:rPr>
        <w:t xml:space="preserve">для </w:t>
      </w:r>
      <w:r w:rsidRPr="00960CE1">
        <w:rPr>
          <w:lang w:val="ru-RU"/>
        </w:rPr>
        <w:t>использования технологий, таких как проверка безопасности, проверка конфиденциальности, проверка затрат и утверждение расходов, юридическая проверка, проверка кадровых ресурсов и т. д. С</w:t>
      </w:r>
      <w:r w:rsidRPr="00960CE1">
        <w:rPr>
          <w:lang w:val="ru-RU"/>
        </w:rPr>
        <w:t xml:space="preserve">истема искусственного интеллекта должна проходить тот же процесс проверки и утверждения, что и другое программное обеспечение или услуги в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Pr="00960CE1">
        <w:rPr>
          <w:lang w:val="ru-RU"/>
        </w:rPr>
        <w:t>. Кроме того, вы должны убедиться, что руководитель вашего подразделения осведомлен об использовании с</w:t>
      </w:r>
      <w:r w:rsidRPr="00960CE1">
        <w:rPr>
          <w:lang w:val="ru-RU"/>
        </w:rPr>
        <w:t>истемы искусственного интеллекта и одобрил любое ее использование, особенно в отношении генерируемого искусственным интеллектом контента, который будет передаваться вовне.</w:t>
      </w:r>
    </w:p>
    <w:p w14:paraId="20F5D2CB" w14:textId="77777777" w:rsidR="00D56033" w:rsidRPr="00960CE1" w:rsidRDefault="00D56033" w:rsidP="002C3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  <w:lang w:val="ru-RU"/>
        </w:rPr>
      </w:pPr>
    </w:p>
    <w:p w14:paraId="11A47BB2" w14:textId="77777777" w:rsidR="001D411C" w:rsidRPr="00960CE1" w:rsidRDefault="00EE5EB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  <w:lang w:val="ru-RU"/>
        </w:rPr>
      </w:pPr>
      <w:r w:rsidRPr="6B336D35">
        <w:rPr>
          <w:rStyle w:val="normaltextrun"/>
          <w:b/>
          <w:bCs/>
        </w:rPr>
        <w:t>IV</w:t>
      </w:r>
      <w:r w:rsidRPr="00960CE1">
        <w:rPr>
          <w:rStyle w:val="normaltextrun"/>
          <w:b/>
          <w:bCs/>
          <w:lang w:val="ru-RU"/>
        </w:rPr>
        <w:t xml:space="preserve">. </w:t>
      </w:r>
      <w:r w:rsidR="00D56033" w:rsidRPr="00960CE1">
        <w:rPr>
          <w:rStyle w:val="normaltextrun"/>
          <w:b/>
          <w:bCs/>
          <w:lang w:val="ru-RU"/>
        </w:rPr>
        <w:t xml:space="preserve">Запрещенные виды </w:t>
      </w:r>
      <w:r w:rsidR="32865C4E" w:rsidRPr="00960CE1">
        <w:rPr>
          <w:rStyle w:val="normaltextrun"/>
          <w:b/>
          <w:bCs/>
          <w:lang w:val="ru-RU"/>
        </w:rPr>
        <w:t>использования</w:t>
      </w:r>
      <w:r w:rsidR="00D275A8" w:rsidRPr="00960CE1">
        <w:rPr>
          <w:rStyle w:val="normaltextrun"/>
          <w:lang w:val="ru-RU"/>
        </w:rPr>
        <w:t xml:space="preserve">. </w:t>
      </w:r>
    </w:p>
    <w:p w14:paraId="6E2A117F" w14:textId="77777777" w:rsidR="00FC558C" w:rsidRPr="00960CE1" w:rsidRDefault="00FC558C" w:rsidP="002C3F91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lang w:val="ru-RU"/>
        </w:rPr>
      </w:pPr>
    </w:p>
    <w:p w14:paraId="5EEE35AD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lang w:val="ru-RU"/>
        </w:rPr>
      </w:pPr>
      <w:r w:rsidRPr="00960CE1">
        <w:rPr>
          <w:lang w:val="ru-RU"/>
        </w:rPr>
        <w:t>Существуют определенные виды использования ИИ</w:t>
      </w:r>
      <w:r w:rsidR="005961A7" w:rsidRPr="00960CE1">
        <w:rPr>
          <w:lang w:val="ru-RU"/>
        </w:rPr>
        <w:t xml:space="preserve">, которые </w:t>
      </w:r>
      <w:r w:rsidRPr="00960CE1">
        <w:rPr>
          <w:lang w:val="ru-RU"/>
        </w:rPr>
        <w:t xml:space="preserve">запрещены. Если иное не одобрено комитетом по ИИ и руководителями соответствующих отделов, представителям </w:t>
      </w:r>
      <w:proofErr w:type="spellStart"/>
      <w:r w:rsidR="00094548" w:rsidRPr="00E97CEC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>запрещено использовать системы ИИ для любых из следующих действий в любое время</w:t>
      </w:r>
      <w:r w:rsidRPr="00960CE1">
        <w:rPr>
          <w:lang w:val="ru-RU"/>
        </w:rPr>
        <w:t xml:space="preserve">: </w:t>
      </w:r>
    </w:p>
    <w:p w14:paraId="738E0BBB" w14:textId="77777777" w:rsidR="00D56033" w:rsidRPr="00960CE1" w:rsidRDefault="00D56033" w:rsidP="002C3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lang w:val="ru-RU"/>
        </w:rPr>
      </w:pPr>
    </w:p>
    <w:p w14:paraId="2B64F5A1" w14:textId="77777777" w:rsidR="001D411C" w:rsidRPr="00960CE1" w:rsidRDefault="00EE5EB9">
      <w:pPr>
        <w:pStyle w:val="paragraph"/>
        <w:numPr>
          <w:ilvl w:val="0"/>
          <w:numId w:val="2"/>
        </w:numPr>
        <w:spacing w:before="0" w:beforeAutospacing="0" w:after="0" w:afterAutospacing="0"/>
        <w:ind w:left="720"/>
        <w:jc w:val="both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lastRenderedPageBreak/>
        <w:t xml:space="preserve">Проведение политических лоббистских мероприятий </w:t>
      </w:r>
      <w:r w:rsidR="00972E31" w:rsidRPr="00960CE1">
        <w:rPr>
          <w:rStyle w:val="normaltextrun"/>
          <w:lang w:val="ru-RU"/>
        </w:rPr>
        <w:t>запрещено</w:t>
      </w:r>
      <w:r w:rsidRPr="00960CE1">
        <w:rPr>
          <w:rStyle w:val="normaltextrun"/>
          <w:lang w:val="ru-RU"/>
        </w:rPr>
        <w:t xml:space="preserve">. </w:t>
      </w:r>
      <w:r w:rsidR="496D4837" w:rsidRPr="00960CE1">
        <w:rPr>
          <w:rStyle w:val="normaltextrun"/>
          <w:lang w:val="ru-RU"/>
        </w:rPr>
        <w:t xml:space="preserve">Под лоббированием понимается любое действие, направленное на оказание влияния на </w:t>
      </w:r>
      <w:r w:rsidR="17453A21" w:rsidRPr="00960CE1">
        <w:rPr>
          <w:rStyle w:val="normaltextrun"/>
          <w:lang w:val="ru-RU"/>
        </w:rPr>
        <w:t xml:space="preserve">правительство, </w:t>
      </w:r>
      <w:r w:rsidR="496D4837" w:rsidRPr="00960CE1">
        <w:rPr>
          <w:rStyle w:val="normaltextrun"/>
          <w:lang w:val="ru-RU"/>
        </w:rPr>
        <w:t>правительственное должностное лицо или государственную организацию по любой причине</w:t>
      </w:r>
      <w:r w:rsidR="73AD9AA7" w:rsidRPr="00960CE1">
        <w:rPr>
          <w:rStyle w:val="normaltextrun"/>
          <w:lang w:val="ru-RU"/>
        </w:rPr>
        <w:t>.</w:t>
      </w:r>
    </w:p>
    <w:p w14:paraId="5B2FDC28" w14:textId="77777777" w:rsidR="001D411C" w:rsidRPr="00960CE1" w:rsidRDefault="00EE5EB9">
      <w:pPr>
        <w:pStyle w:val="paragraph"/>
        <w:numPr>
          <w:ilvl w:val="0"/>
          <w:numId w:val="2"/>
        </w:numPr>
        <w:spacing w:before="240" w:beforeAutospacing="0" w:after="0" w:afterAutospacing="0"/>
        <w:ind w:left="720"/>
        <w:jc w:val="both"/>
        <w:textAlignment w:val="baseline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Использование систем искусственного интеллекта для идентификации или категоризации студентов, кандидатов, сотрудников, </w:t>
      </w:r>
      <w:r w:rsidR="1390A4BD" w:rsidRPr="00960CE1">
        <w:rPr>
          <w:rStyle w:val="normaltextrun"/>
          <w:lang w:val="ru-RU"/>
        </w:rPr>
        <w:t xml:space="preserve">подрядчиков </w:t>
      </w:r>
      <w:r w:rsidRPr="00960CE1">
        <w:rPr>
          <w:rStyle w:val="normaltextrun"/>
          <w:lang w:val="ru-RU"/>
        </w:rPr>
        <w:t xml:space="preserve">или </w:t>
      </w:r>
      <w:r w:rsidRPr="00960CE1">
        <w:rPr>
          <w:rStyle w:val="normaltextrun"/>
          <w:lang w:val="ru-RU"/>
        </w:rPr>
        <w:t xml:space="preserve">других аффилированных лиц на основе статуса защищенного класса </w:t>
      </w:r>
      <w:r w:rsidR="00972E31" w:rsidRPr="00960CE1">
        <w:rPr>
          <w:rStyle w:val="normaltextrun"/>
          <w:lang w:val="ru-RU"/>
        </w:rPr>
        <w:t>запрещено.</w:t>
      </w:r>
    </w:p>
    <w:p w14:paraId="561DCCFC" w14:textId="77777777" w:rsidR="001D411C" w:rsidRPr="00960CE1" w:rsidRDefault="00EE5EB9">
      <w:pPr>
        <w:pStyle w:val="paragraph"/>
        <w:numPr>
          <w:ilvl w:val="0"/>
          <w:numId w:val="2"/>
        </w:numPr>
        <w:spacing w:before="240" w:beforeAutospacing="0" w:after="0" w:afterAutospacing="0"/>
        <w:ind w:left="720"/>
        <w:jc w:val="both"/>
        <w:textAlignment w:val="baseline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Вносить в </w:t>
      </w:r>
      <w:r w:rsidR="17DF5443" w:rsidRPr="00960CE1">
        <w:rPr>
          <w:rStyle w:val="normaltextrun"/>
          <w:lang w:val="ru-RU"/>
        </w:rPr>
        <w:t xml:space="preserve">открытую </w:t>
      </w:r>
      <w:r w:rsidRPr="00960CE1">
        <w:rPr>
          <w:rStyle w:val="normaltextrun"/>
          <w:lang w:val="ru-RU"/>
        </w:rPr>
        <w:t xml:space="preserve">систему искусственного интеллекта коммерческие тайны, конфиденциальную информацию </w:t>
      </w:r>
      <w:r w:rsidR="00727A2D" w:rsidRPr="00960CE1">
        <w:rPr>
          <w:rStyle w:val="normaltextrun"/>
          <w:lang w:val="ru-RU"/>
        </w:rPr>
        <w:t xml:space="preserve">или </w:t>
      </w:r>
      <w:r w:rsidR="3F0BBEE8" w:rsidRPr="00960CE1">
        <w:rPr>
          <w:rStyle w:val="normaltextrun"/>
          <w:lang w:val="ru-RU"/>
        </w:rPr>
        <w:t>персональные данные о любом человеке</w:t>
      </w:r>
      <w:r w:rsidRPr="00960CE1">
        <w:rPr>
          <w:rStyle w:val="normaltextrun"/>
          <w:lang w:val="ru-RU"/>
        </w:rPr>
        <w:t>.</w:t>
      </w:r>
    </w:p>
    <w:p w14:paraId="504DD34F" w14:textId="77777777" w:rsidR="001D411C" w:rsidRPr="00960CE1" w:rsidRDefault="00EE5EB9">
      <w:pPr>
        <w:pStyle w:val="paragraph"/>
        <w:numPr>
          <w:ilvl w:val="0"/>
          <w:numId w:val="2"/>
        </w:numPr>
        <w:spacing w:before="240" w:beforeAutospacing="0" w:after="0" w:afterAutospacing="0"/>
        <w:ind w:left="720"/>
        <w:jc w:val="both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Ввод любой конфиденциальной информации о человеке в любую систему искусственного интеллекта. К "конфиденциальной информации" относятся медицинские, финансовые, политические, расовые или этнические данные, религиозные убеждения, </w:t>
      </w:r>
      <w:r w:rsidR="03A3C6CF" w:rsidRPr="00960CE1">
        <w:rPr>
          <w:rStyle w:val="normaltextrun"/>
          <w:lang w:val="ru-RU"/>
        </w:rPr>
        <w:t xml:space="preserve">пол, </w:t>
      </w:r>
      <w:r w:rsidRPr="00960CE1">
        <w:rPr>
          <w:rStyle w:val="normaltextrun"/>
          <w:lang w:val="ru-RU"/>
        </w:rPr>
        <w:t xml:space="preserve">сексуальная </w:t>
      </w:r>
      <w:r w:rsidR="113667A5" w:rsidRPr="00960CE1">
        <w:rPr>
          <w:rStyle w:val="normaltextrun"/>
          <w:lang w:val="ru-RU"/>
        </w:rPr>
        <w:t xml:space="preserve">ориентация, </w:t>
      </w:r>
      <w:r w:rsidR="3111AD68" w:rsidRPr="00960CE1">
        <w:rPr>
          <w:rStyle w:val="normaltextrun"/>
          <w:lang w:val="ru-RU"/>
        </w:rPr>
        <w:t xml:space="preserve">статус инвалида </w:t>
      </w:r>
      <w:r w:rsidRPr="00960CE1">
        <w:rPr>
          <w:rStyle w:val="normaltextrun"/>
          <w:lang w:val="ru-RU"/>
        </w:rPr>
        <w:t xml:space="preserve">или </w:t>
      </w:r>
      <w:r w:rsidRPr="00960CE1">
        <w:rPr>
          <w:rStyle w:val="normaltextrun"/>
          <w:lang w:val="ru-RU"/>
        </w:rPr>
        <w:t>любая другая часть жизни человека, которую человек хотел бы сохранить в тайне</w:t>
      </w:r>
      <w:r w:rsidR="6AF78CDB" w:rsidRPr="00960CE1">
        <w:rPr>
          <w:rStyle w:val="normaltextrun"/>
          <w:lang w:val="ru-RU"/>
        </w:rPr>
        <w:t>.</w:t>
      </w:r>
    </w:p>
    <w:p w14:paraId="54B06FE4" w14:textId="77777777" w:rsidR="001D411C" w:rsidRPr="00960CE1" w:rsidRDefault="00EE5EB9">
      <w:pPr>
        <w:pStyle w:val="paragraph"/>
        <w:numPr>
          <w:ilvl w:val="0"/>
          <w:numId w:val="2"/>
        </w:numPr>
        <w:spacing w:before="240" w:beforeAutospacing="0" w:after="0" w:afterAutospacing="0"/>
        <w:ind w:left="720"/>
        <w:jc w:val="both"/>
        <w:textAlignment w:val="baseline"/>
        <w:rPr>
          <w:rStyle w:val="normaltextrun"/>
          <w:lang w:val="ru-RU"/>
        </w:rPr>
      </w:pPr>
      <w:r w:rsidRPr="00960CE1">
        <w:rPr>
          <w:rStyle w:val="normaltextrun"/>
          <w:lang w:val="ru-RU"/>
        </w:rPr>
        <w:t xml:space="preserve">Использование системы искусственного интеллекта для получения юридических консультаций, </w:t>
      </w:r>
      <w:r w:rsidR="5E05B76D" w:rsidRPr="00960CE1">
        <w:rPr>
          <w:rStyle w:val="normaltextrun"/>
          <w:lang w:val="ru-RU"/>
        </w:rPr>
        <w:t xml:space="preserve">включая, в частности, </w:t>
      </w:r>
      <w:r w:rsidR="00B30301" w:rsidRPr="00960CE1">
        <w:rPr>
          <w:rStyle w:val="normaltextrun"/>
          <w:lang w:val="ru-RU"/>
        </w:rPr>
        <w:t xml:space="preserve">создание </w:t>
      </w:r>
      <w:r w:rsidRPr="00960CE1">
        <w:rPr>
          <w:rStyle w:val="normaltextrun"/>
          <w:lang w:val="ru-RU"/>
        </w:rPr>
        <w:t>политик для внутреннего использования</w:t>
      </w:r>
      <w:r w:rsidRPr="00960CE1">
        <w:rPr>
          <w:rStyle w:val="normaltextrun"/>
          <w:lang w:val="ru-RU"/>
        </w:rPr>
        <w:t xml:space="preserve"> или для предоставления третьим лицам.</w:t>
      </w:r>
    </w:p>
    <w:p w14:paraId="0FC150C7" w14:textId="77777777" w:rsidR="00F6315D" w:rsidRPr="00960CE1" w:rsidRDefault="00F6315D" w:rsidP="00F631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b/>
          <w:bCs/>
          <w:lang w:val="ru-RU"/>
        </w:rPr>
      </w:pPr>
    </w:p>
    <w:p w14:paraId="064498B2" w14:textId="77777777" w:rsidR="001D411C" w:rsidRPr="00960CE1" w:rsidRDefault="00EE5EB9">
      <w:pPr>
        <w:pStyle w:val="paragraph"/>
        <w:numPr>
          <w:ilvl w:val="0"/>
          <w:numId w:val="2"/>
        </w:numPr>
        <w:spacing w:before="0" w:beforeAutospacing="0" w:after="0" w:afterAutospacing="0"/>
        <w:ind w:left="720"/>
        <w:jc w:val="both"/>
        <w:textAlignment w:val="baseline"/>
        <w:rPr>
          <w:b/>
          <w:bCs/>
          <w:lang w:val="ru-RU"/>
        </w:rPr>
      </w:pPr>
      <w:r w:rsidRPr="00960CE1">
        <w:rPr>
          <w:lang w:val="ru-RU"/>
        </w:rPr>
        <w:t xml:space="preserve">Создание интеллектуальной собственности, которую </w:t>
      </w:r>
      <w:proofErr w:type="spellStart"/>
      <w:r w:rsidR="00094548" w:rsidRPr="0083048A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>желает зарегистрировать и/или которая имеет значительную ценность для организации</w:t>
      </w:r>
      <w:r w:rsidR="0083048A" w:rsidRPr="00960CE1">
        <w:rPr>
          <w:lang w:val="ru-RU"/>
        </w:rPr>
        <w:t>.</w:t>
      </w:r>
    </w:p>
    <w:p w14:paraId="10A29333" w14:textId="77777777" w:rsidR="0083048A" w:rsidRPr="00960CE1" w:rsidRDefault="0083048A" w:rsidP="008304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b/>
          <w:bCs/>
          <w:lang w:val="ru-RU"/>
        </w:rPr>
      </w:pPr>
    </w:p>
    <w:p w14:paraId="47F5B749" w14:textId="77777777" w:rsidR="001D411C" w:rsidRPr="00960CE1" w:rsidRDefault="00EE5EB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ru-RU"/>
        </w:rPr>
      </w:pPr>
      <w:r w:rsidRPr="6B336D35">
        <w:rPr>
          <w:rStyle w:val="normaltextrun"/>
          <w:b/>
          <w:bCs/>
        </w:rPr>
        <w:t>V</w:t>
      </w:r>
      <w:r w:rsidRPr="00960CE1">
        <w:rPr>
          <w:rStyle w:val="normaltextrun"/>
          <w:b/>
          <w:bCs/>
          <w:lang w:val="ru-RU"/>
        </w:rPr>
        <w:t>. Этические принципы.</w:t>
      </w:r>
    </w:p>
    <w:p w14:paraId="3885485B" w14:textId="77777777" w:rsidR="003D352C" w:rsidRPr="00960CE1" w:rsidRDefault="003D352C" w:rsidP="002C3F9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ru-RU"/>
        </w:rPr>
      </w:pPr>
    </w:p>
    <w:p w14:paraId="6C35A6EB" w14:textId="77777777" w:rsidR="001D411C" w:rsidRPr="00960CE1" w:rsidRDefault="00EE5EB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ru-RU"/>
        </w:rPr>
      </w:pPr>
      <w:r w:rsidRPr="00960CE1">
        <w:rPr>
          <w:lang w:val="ru-RU"/>
        </w:rPr>
        <w:tab/>
      </w:r>
      <w:proofErr w:type="spellStart"/>
      <w:r w:rsidR="00094548" w:rsidRPr="0083048A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желает действовать этично </w:t>
      </w:r>
      <w:r w:rsidRPr="00960CE1">
        <w:rPr>
          <w:lang w:val="ru-RU"/>
        </w:rPr>
        <w:t xml:space="preserve">при использовании ИИ. Соответственно, могут быть случаи использования ИИ, которые допустимы с юридической точки зрения, но не отвечают этическим требованиям. Любое использование системы искусственного интеллекта в </w:t>
      </w:r>
      <w:r w:rsidR="00094548" w:rsidRPr="00960CE1">
        <w:rPr>
          <w:highlight w:val="lightGray"/>
          <w:lang w:val="ru-RU"/>
        </w:rPr>
        <w:t xml:space="preserve">компании </w:t>
      </w:r>
      <w:proofErr w:type="spellStart"/>
      <w:r w:rsidR="00094548" w:rsidRPr="00F6315D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должно </w:t>
      </w:r>
      <w:r w:rsidR="00727A2D" w:rsidRPr="00960CE1">
        <w:rPr>
          <w:lang w:val="ru-RU"/>
        </w:rPr>
        <w:t xml:space="preserve">соответствовать </w:t>
      </w:r>
      <w:r w:rsidRPr="00960CE1">
        <w:rPr>
          <w:lang w:val="ru-RU"/>
        </w:rPr>
        <w:t>следующим этическим принципам:</w:t>
      </w:r>
    </w:p>
    <w:p w14:paraId="615179BC" w14:textId="77777777" w:rsidR="003D352C" w:rsidRPr="00960CE1" w:rsidRDefault="003D352C" w:rsidP="002C3F9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ru-RU"/>
        </w:rPr>
      </w:pPr>
    </w:p>
    <w:p w14:paraId="0DB7FE96" w14:textId="77777777" w:rsidR="001D411C" w:rsidRPr="00960CE1" w:rsidRDefault="00EE5EB9">
      <w:pPr>
        <w:pStyle w:val="a7"/>
        <w:numPr>
          <w:ilvl w:val="0"/>
          <w:numId w:val="6"/>
        </w:num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Информированное согласие</w:t>
      </w:r>
      <w:proofErr w:type="gramStart"/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Перед</w:t>
      </w:r>
      <w:proofErr w:type="gramEnd"/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вводом личной информации в </w:t>
      </w:r>
      <w:r w:rsidR="78B8510A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закрытую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систему искусственного интеллекта убедитесь, что вы получили информированное согласие от человека </w:t>
      </w:r>
      <w:r w:rsidR="006B2A05" w:rsidRPr="00960CE1">
        <w:rPr>
          <w:rFonts w:ascii="Times New Roman" w:hAnsi="Times New Roman" w:cs="Times New Roman"/>
          <w:sz w:val="24"/>
          <w:szCs w:val="24"/>
          <w:lang w:val="ru-RU"/>
        </w:rPr>
        <w:t>(людей)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>, чья личная информация будет вводиться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6AE7970" w14:textId="77777777" w:rsidR="00EB104B" w:rsidRPr="00960CE1" w:rsidRDefault="00EB104B" w:rsidP="002C3F91">
      <w:pPr>
        <w:pStyle w:val="a7"/>
        <w:spacing w:before="240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</w:p>
    <w:p w14:paraId="4E759953" w14:textId="77777777" w:rsidR="001D411C" w:rsidRPr="00960CE1" w:rsidRDefault="00EE5EB9">
      <w:pPr>
        <w:pStyle w:val="a7"/>
        <w:numPr>
          <w:ilvl w:val="0"/>
          <w:numId w:val="6"/>
        </w:num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Честность в использовании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27406AA7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Все пользователи систем ИИ должны честно рассказывать о </w:t>
      </w:r>
      <w:r w:rsidR="00EB104B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том, как ИИ </w:t>
      </w:r>
      <w:r w:rsidR="27406AA7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помог </w:t>
      </w:r>
      <w:r w:rsidR="00EB104B" w:rsidRPr="00960CE1">
        <w:rPr>
          <w:rFonts w:ascii="Times New Roman" w:hAnsi="Times New Roman" w:cs="Times New Roman"/>
          <w:sz w:val="24"/>
          <w:szCs w:val="24"/>
          <w:lang w:val="ru-RU"/>
        </w:rPr>
        <w:t>выполнить работу</w:t>
      </w:r>
      <w:r w:rsidR="27406AA7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5575FB63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Даже если </w:t>
      </w:r>
      <w:r w:rsidR="5335BEC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вы используете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систему ИИ, одобренную Комитетом по ИИ </w:t>
      </w:r>
      <w:r w:rsidR="681E83B1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для разрешенного использования, </w:t>
      </w:r>
      <w:r w:rsidR="5575FB63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вы должны убедиться, что ваш руководитель или отдел, запрашивающий задание, для которого вы используете систему ИИ, знает о вашем использовании системы ИИ.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Не выдавайте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>работу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, сгенерированную ИИ, за выполненную исключительно вами</w:t>
      </w:r>
      <w:r w:rsidR="5DE07991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34C86DFC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если вы хотите использовать инструмент системы искусственного интеллекта для выполнения задания, вам следует спросить разрешения. Например, вам следует спросить у </w:t>
      </w:r>
      <w:r w:rsidR="2EE609BA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своего руководителя </w:t>
      </w:r>
      <w:r w:rsidR="34C86DFC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представителя отдела кадров, можно </w:t>
      </w:r>
      <w:r w:rsidR="34C86DFC" w:rsidRPr="00960CE1">
        <w:rPr>
          <w:rFonts w:ascii="Times New Roman" w:hAnsi="Times New Roman" w:cs="Times New Roman"/>
          <w:sz w:val="24"/>
          <w:szCs w:val="24"/>
          <w:lang w:val="ru-RU"/>
        </w:rPr>
        <w:lastRenderedPageBreak/>
        <w:t>ли использовать систему искусственного интеллекта для составления оценки работы.</w:t>
      </w:r>
    </w:p>
    <w:p w14:paraId="1087E49D" w14:textId="77777777" w:rsidR="00972E31" w:rsidRPr="00960CE1" w:rsidRDefault="00972E31" w:rsidP="002C3F91">
      <w:pPr>
        <w:pStyle w:val="a7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</w:p>
    <w:p w14:paraId="485A1E3F" w14:textId="77777777" w:rsidR="001D411C" w:rsidRPr="00960CE1" w:rsidRDefault="00EE5EB9">
      <w:pPr>
        <w:pStyle w:val="a7"/>
        <w:numPr>
          <w:ilvl w:val="0"/>
          <w:numId w:val="6"/>
        </w:num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Соответствующий контент</w:t>
      </w:r>
      <w:proofErr w:type="gramStart"/>
      <w:r w:rsidRPr="00960CE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Не</w:t>
      </w:r>
      <w:proofErr w:type="gramEnd"/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используйте время или ресурсы компании для создания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 помощью системы искусственного интеллекта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контента, который будет считаться незаконным, неуместным, </w:t>
      </w:r>
      <w:r w:rsidR="006B2A0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вредным для бренда или репутации </w:t>
      </w:r>
      <w:proofErr w:type="spellStart"/>
      <w:r w:rsidR="006B2A05" w:rsidRPr="00F6315D">
        <w:rPr>
          <w:rFonts w:ascii="Times New Roman" w:hAnsi="Times New Roman" w:cs="Times New Roman"/>
          <w:sz w:val="24"/>
          <w:szCs w:val="24"/>
          <w:highlight w:val="lightGray"/>
        </w:rPr>
        <w:t>YourCompanyName</w:t>
      </w:r>
      <w:proofErr w:type="spellEnd"/>
      <w:r w:rsidR="006B2A05" w:rsidRPr="00960CE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t xml:space="preserve">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или неуважительным по отношению к другим. </w:t>
      </w:r>
    </w:p>
    <w:p w14:paraId="44472E1A" w14:textId="77777777" w:rsidR="00972E31" w:rsidRPr="00960CE1" w:rsidRDefault="00972E31" w:rsidP="002C3F91">
      <w:pPr>
        <w:pStyle w:val="a7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</w:p>
    <w:p w14:paraId="79C085C4" w14:textId="77777777" w:rsidR="001D411C" w:rsidRPr="00960CE1" w:rsidRDefault="00EE5EB9">
      <w:pPr>
        <w:pStyle w:val="a7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Несанкционированное использование</w:t>
      </w:r>
      <w:proofErr w:type="gramStart"/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Не</w:t>
      </w:r>
      <w:proofErr w:type="gramEnd"/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используйте время или ресурсы компании для создания контента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 помощью системы искусственного интеллекта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 личных целях без предварительного разрешения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руководителя </w:t>
      </w:r>
      <w:r w:rsidR="006B2A0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соответствующего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>отдела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D8A6BD" w14:textId="77777777" w:rsidR="003D352C" w:rsidRPr="00960CE1" w:rsidRDefault="34C86DFC" w:rsidP="00B30301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818849" w14:textId="77777777" w:rsidR="001D411C" w:rsidRPr="00960CE1" w:rsidRDefault="00103C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ru-RU"/>
        </w:rPr>
      </w:pPr>
      <w:r>
        <w:rPr>
          <w:rStyle w:val="normaltextrun"/>
          <w:b/>
          <w:bCs/>
        </w:rPr>
        <w:t>VI</w:t>
      </w:r>
      <w:r w:rsidR="00EE5EB9" w:rsidRPr="00960CE1">
        <w:rPr>
          <w:rStyle w:val="normaltextrun"/>
          <w:b/>
          <w:bCs/>
          <w:lang w:val="ru-RU"/>
        </w:rPr>
        <w:t xml:space="preserve">. </w:t>
      </w:r>
      <w:r w:rsidR="00836AB8" w:rsidRPr="00960CE1">
        <w:rPr>
          <w:rStyle w:val="normaltextrun"/>
          <w:b/>
          <w:bCs/>
          <w:lang w:val="ru-RU"/>
        </w:rPr>
        <w:t xml:space="preserve">Использование систем искусственного интеллекта </w:t>
      </w:r>
      <w:r w:rsidR="00727A2D" w:rsidRPr="00960CE1">
        <w:rPr>
          <w:rStyle w:val="normaltextrun"/>
          <w:b/>
          <w:bCs/>
          <w:lang w:val="ru-RU"/>
        </w:rPr>
        <w:t>с высокой степенью риска</w:t>
      </w:r>
      <w:r w:rsidR="76C2353A" w:rsidRPr="00960CE1">
        <w:rPr>
          <w:rStyle w:val="normaltextrun"/>
          <w:b/>
          <w:bCs/>
          <w:lang w:val="ru-RU"/>
        </w:rPr>
        <w:t>.</w:t>
      </w:r>
    </w:p>
    <w:p w14:paraId="7F563A5F" w14:textId="77777777" w:rsidR="00807011" w:rsidRPr="00960CE1" w:rsidRDefault="00807011" w:rsidP="0080701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eastAsiaTheme="majorEastAsia"/>
          <w:lang w:val="ru-RU"/>
        </w:rPr>
      </w:pPr>
    </w:p>
    <w:p w14:paraId="2A0A5742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rPr>
          <w:rStyle w:val="eop"/>
          <w:rFonts w:eastAsiaTheme="majorEastAsia"/>
          <w:lang w:val="ru-RU"/>
        </w:rPr>
      </w:pPr>
      <w:r w:rsidRPr="00960CE1">
        <w:rPr>
          <w:lang w:val="ru-RU"/>
        </w:rPr>
        <w:t xml:space="preserve">Некоторые виды использования систем искусственного интеллекта связаны с большим риском, чем другие. Будучи международной компанией, </w:t>
      </w:r>
      <w:proofErr w:type="spellStart"/>
      <w:r w:rsidR="00094548" w:rsidRPr="0083048A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>обязуется соблюдать все законодательные требования и рекомендации по ИИ в странах, в которых она работает. Е</w:t>
      </w:r>
      <w:r w:rsidRPr="00960CE1">
        <w:rPr>
          <w:lang w:val="ru-RU"/>
        </w:rPr>
        <w:t>вропейский союз ("ЕС") классифицировал следующие потенциальные виды использования ИИ как представляющие высокий риск для здоровья и безопасности или основных прав физических лиц. Поэтому к использованию систем искусственного интеллекта в таких случаях пред</w:t>
      </w:r>
      <w:r w:rsidRPr="00960CE1">
        <w:rPr>
          <w:lang w:val="ru-RU"/>
        </w:rPr>
        <w:t xml:space="preserve">ъявляется ряд дополнительных требований. Эти требования перечислены в Приложении </w:t>
      </w:r>
      <w:r>
        <w:t>II</w:t>
      </w:r>
      <w:r w:rsidRPr="00960CE1">
        <w:rPr>
          <w:lang w:val="ru-RU"/>
        </w:rPr>
        <w:t>, а некоторые функции выделены ниже:</w:t>
      </w:r>
    </w:p>
    <w:p w14:paraId="69C2457B" w14:textId="77777777" w:rsidR="00836AB8" w:rsidRPr="00960CE1" w:rsidRDefault="00836AB8" w:rsidP="00AB209B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eastAsiaTheme="majorEastAsia"/>
          <w:lang w:val="ru-RU"/>
        </w:rPr>
      </w:pPr>
    </w:p>
    <w:p w14:paraId="5CF07CF6" w14:textId="77777777" w:rsidR="001D411C" w:rsidRPr="00960CE1" w:rsidRDefault="00EE5EB9">
      <w:pPr>
        <w:pStyle w:val="paragraph"/>
        <w:numPr>
          <w:ilvl w:val="0"/>
          <w:numId w:val="3"/>
        </w:numPr>
        <w:spacing w:before="0" w:beforeAutospacing="0" w:after="0" w:afterAutospacing="0"/>
        <w:ind w:left="720"/>
        <w:jc w:val="both"/>
        <w:rPr>
          <w:rFonts w:eastAsiaTheme="majorEastAsia"/>
          <w:lang w:val="ru-RU"/>
        </w:rPr>
      </w:pPr>
      <w:r w:rsidRPr="00960CE1">
        <w:rPr>
          <w:rFonts w:eastAsiaTheme="majorEastAsia"/>
          <w:b/>
          <w:bCs/>
          <w:lang w:val="ru-RU"/>
        </w:rPr>
        <w:t xml:space="preserve">Персональные данные в системах ИИ: </w:t>
      </w:r>
      <w:r w:rsidR="0B8A206D" w:rsidRPr="00960CE1">
        <w:rPr>
          <w:rFonts w:eastAsiaTheme="majorEastAsia"/>
          <w:lang w:val="ru-RU"/>
        </w:rPr>
        <w:t xml:space="preserve">ИИ следует использовать с особой осторожностью при вводе любых личных данных человека в </w:t>
      </w:r>
      <w:r w:rsidR="3EAF83A2" w:rsidRPr="00960CE1">
        <w:rPr>
          <w:rFonts w:eastAsiaTheme="majorEastAsia"/>
          <w:lang w:val="ru-RU"/>
        </w:rPr>
        <w:t xml:space="preserve">закрытую </w:t>
      </w:r>
      <w:r w:rsidR="0B8A206D" w:rsidRPr="00960CE1">
        <w:rPr>
          <w:rFonts w:eastAsiaTheme="majorEastAsia"/>
          <w:lang w:val="ru-RU"/>
        </w:rPr>
        <w:t xml:space="preserve">систему ИИ (запрещено вводить любые личные данные в </w:t>
      </w:r>
      <w:r w:rsidR="04540FE8" w:rsidRPr="00960CE1">
        <w:rPr>
          <w:rFonts w:eastAsiaTheme="majorEastAsia"/>
          <w:lang w:val="ru-RU"/>
        </w:rPr>
        <w:t xml:space="preserve">открытую </w:t>
      </w:r>
      <w:r w:rsidR="0B8A206D" w:rsidRPr="00960CE1">
        <w:rPr>
          <w:rFonts w:eastAsiaTheme="majorEastAsia"/>
          <w:lang w:val="ru-RU"/>
        </w:rPr>
        <w:t xml:space="preserve">систему ИИ). </w:t>
      </w:r>
    </w:p>
    <w:p w14:paraId="10F6DE2F" w14:textId="77777777" w:rsidR="00773F3E" w:rsidRPr="00960CE1" w:rsidRDefault="00773F3E" w:rsidP="00773F3E">
      <w:pPr>
        <w:pStyle w:val="paragraph"/>
        <w:spacing w:before="0" w:beforeAutospacing="0" w:after="0" w:afterAutospacing="0"/>
        <w:ind w:left="720" w:hanging="360"/>
        <w:jc w:val="both"/>
        <w:rPr>
          <w:rFonts w:eastAsiaTheme="majorEastAsia"/>
          <w:lang w:val="ru-RU"/>
        </w:rPr>
      </w:pPr>
    </w:p>
    <w:p w14:paraId="69B66B5E" w14:textId="77777777" w:rsidR="001D411C" w:rsidRPr="00960CE1" w:rsidRDefault="00EE5EB9">
      <w:pPr>
        <w:pStyle w:val="paragraph"/>
        <w:numPr>
          <w:ilvl w:val="0"/>
          <w:numId w:val="3"/>
        </w:numPr>
        <w:spacing w:before="0" w:beforeAutospacing="0" w:after="0" w:afterAutospacing="0"/>
        <w:ind w:left="720"/>
        <w:jc w:val="both"/>
        <w:textAlignment w:val="baseline"/>
        <w:rPr>
          <w:rFonts w:eastAsiaTheme="majorEastAsia"/>
          <w:lang w:val="ru-RU"/>
        </w:rPr>
      </w:pPr>
      <w:r w:rsidRPr="00960CE1">
        <w:rPr>
          <w:rStyle w:val="eop"/>
          <w:rFonts w:eastAsiaTheme="majorEastAsia"/>
          <w:b/>
          <w:bCs/>
          <w:lang w:val="ru-RU"/>
        </w:rPr>
        <w:t xml:space="preserve">Отбор кандидатов на работу: </w:t>
      </w:r>
      <w:r w:rsidRPr="00960CE1">
        <w:rPr>
          <w:lang w:val="ru-RU"/>
        </w:rPr>
        <w:t>ИИ следует использовать с осторожностью при отборе канд</w:t>
      </w:r>
      <w:r w:rsidRPr="00960CE1">
        <w:rPr>
          <w:lang w:val="ru-RU"/>
        </w:rPr>
        <w:t xml:space="preserve">идатов на работу, чтобы убедиться, что он </w:t>
      </w:r>
      <w:r w:rsidR="005961A7" w:rsidRPr="00960CE1">
        <w:rPr>
          <w:lang w:val="ru-RU"/>
        </w:rPr>
        <w:t xml:space="preserve">не оказывает негативного воздействия на представителей защищенных классов и не вносит </w:t>
      </w:r>
      <w:r w:rsidR="2CD23313" w:rsidRPr="00960CE1">
        <w:rPr>
          <w:lang w:val="ru-RU"/>
        </w:rPr>
        <w:t>предвзятости</w:t>
      </w:r>
      <w:r w:rsidR="6771E243" w:rsidRPr="00960CE1">
        <w:rPr>
          <w:lang w:val="ru-RU"/>
        </w:rPr>
        <w:t xml:space="preserve">. </w:t>
      </w:r>
      <w:r w:rsidRPr="00960CE1">
        <w:rPr>
          <w:lang w:val="ru-RU"/>
        </w:rPr>
        <w:t>Вопросы равенства и инклюзивности, связанные с использованием ИИ при отборе кандидатов на работу</w:t>
      </w:r>
      <w:r w:rsidR="005961A7" w:rsidRPr="00960CE1">
        <w:rPr>
          <w:lang w:val="ru-RU"/>
        </w:rPr>
        <w:t xml:space="preserve">, являются </w:t>
      </w:r>
      <w:r w:rsidRPr="00960CE1">
        <w:rPr>
          <w:lang w:val="ru-RU"/>
        </w:rPr>
        <w:t>потенци</w:t>
      </w:r>
      <w:r w:rsidRPr="00960CE1">
        <w:rPr>
          <w:lang w:val="ru-RU"/>
        </w:rPr>
        <w:t>альным источником судебных разбирательств</w:t>
      </w:r>
      <w:r w:rsidR="36E7FF0D" w:rsidRPr="00960CE1">
        <w:rPr>
          <w:lang w:val="ru-RU"/>
        </w:rPr>
        <w:t xml:space="preserve">. </w:t>
      </w:r>
    </w:p>
    <w:p w14:paraId="1641DB21" w14:textId="77777777" w:rsidR="001D411C" w:rsidRPr="00960CE1" w:rsidRDefault="00EE5EB9">
      <w:pPr>
        <w:pStyle w:val="paragraph"/>
        <w:numPr>
          <w:ilvl w:val="0"/>
          <w:numId w:val="3"/>
        </w:numPr>
        <w:spacing w:before="240" w:beforeAutospacing="0" w:after="0" w:afterAutospacing="0"/>
        <w:ind w:left="720"/>
        <w:jc w:val="both"/>
        <w:textAlignment w:val="baseline"/>
        <w:rPr>
          <w:lang w:val="ru-RU"/>
        </w:rPr>
      </w:pPr>
      <w:r w:rsidRPr="00960CE1">
        <w:rPr>
          <w:b/>
          <w:bCs/>
          <w:lang w:val="ru-RU"/>
        </w:rPr>
        <w:t>Кадровые решения</w:t>
      </w:r>
      <w:r w:rsidR="00836AB8" w:rsidRPr="00960CE1">
        <w:rPr>
          <w:b/>
          <w:bCs/>
          <w:lang w:val="ru-RU"/>
        </w:rPr>
        <w:t xml:space="preserve">: </w:t>
      </w:r>
      <w:r w:rsidR="2328D171" w:rsidRPr="00960CE1">
        <w:rPr>
          <w:lang w:val="ru-RU"/>
        </w:rPr>
        <w:t xml:space="preserve">ИИ следует использовать с осторожностью при </w:t>
      </w:r>
      <w:r w:rsidR="00836AB8" w:rsidRPr="00960CE1">
        <w:rPr>
          <w:lang w:val="ru-RU"/>
        </w:rPr>
        <w:t xml:space="preserve">принятии решений о повышении, удержании или аналогичных </w:t>
      </w:r>
      <w:r w:rsidR="3A8C3017" w:rsidRPr="00960CE1">
        <w:rPr>
          <w:lang w:val="ru-RU"/>
        </w:rPr>
        <w:t xml:space="preserve">кадровых </w:t>
      </w:r>
      <w:r w:rsidR="00836AB8" w:rsidRPr="00960CE1">
        <w:rPr>
          <w:lang w:val="ru-RU"/>
        </w:rPr>
        <w:t>решений</w:t>
      </w:r>
      <w:r w:rsidR="7A14310B" w:rsidRPr="00960CE1">
        <w:rPr>
          <w:lang w:val="ru-RU"/>
        </w:rPr>
        <w:t xml:space="preserve">. </w:t>
      </w:r>
      <w:r w:rsidR="240DD6B3" w:rsidRPr="00960CE1">
        <w:rPr>
          <w:lang w:val="ru-RU"/>
        </w:rPr>
        <w:t xml:space="preserve">Следует проявлять крайнюю осторожность, чтобы не допустить </w:t>
      </w:r>
      <w:r w:rsidR="005961A7" w:rsidRPr="00960CE1">
        <w:rPr>
          <w:lang w:val="ru-RU"/>
        </w:rPr>
        <w:t xml:space="preserve">предвзятости </w:t>
      </w:r>
      <w:r w:rsidR="240DD6B3" w:rsidRPr="00960CE1">
        <w:rPr>
          <w:lang w:val="ru-RU"/>
        </w:rPr>
        <w:t>(в том числе предвзятости, содержащейся в существующих наборах данных).</w:t>
      </w:r>
    </w:p>
    <w:p w14:paraId="77803CA1" w14:textId="77777777" w:rsidR="001D411C" w:rsidRPr="00960CE1" w:rsidRDefault="00EE5EB9">
      <w:pPr>
        <w:pStyle w:val="paragraph"/>
        <w:numPr>
          <w:ilvl w:val="0"/>
          <w:numId w:val="3"/>
        </w:numPr>
        <w:spacing w:before="240" w:beforeAutospacing="0" w:after="0" w:afterAutospacing="0"/>
        <w:ind w:left="720"/>
        <w:jc w:val="both"/>
        <w:textAlignment w:val="baseline"/>
        <w:rPr>
          <w:rFonts w:eastAsiaTheme="majorEastAsia"/>
          <w:lang w:val="ru-RU"/>
        </w:rPr>
      </w:pPr>
      <w:r w:rsidRPr="00960CE1">
        <w:rPr>
          <w:b/>
          <w:bCs/>
          <w:lang w:val="ru-RU"/>
        </w:rPr>
        <w:t>Решения о зачислении</w:t>
      </w:r>
      <w:proofErr w:type="gramStart"/>
      <w:r w:rsidRPr="00960CE1">
        <w:rPr>
          <w:b/>
          <w:bCs/>
          <w:lang w:val="ru-RU"/>
        </w:rPr>
        <w:t xml:space="preserve">: </w:t>
      </w:r>
      <w:r w:rsidRPr="00960CE1">
        <w:rPr>
          <w:lang w:val="ru-RU"/>
        </w:rPr>
        <w:t>Следует</w:t>
      </w:r>
      <w:proofErr w:type="gramEnd"/>
      <w:r w:rsidRPr="00960CE1">
        <w:rPr>
          <w:lang w:val="ru-RU"/>
        </w:rPr>
        <w:t xml:space="preserve"> проявлять крайнюю осторожность при использовании искусственного интеллекта для оценки потенциальных кандидатов на поступление </w:t>
      </w:r>
      <w:r w:rsidR="00F6315D" w:rsidRPr="00960CE1">
        <w:rPr>
          <w:lang w:val="ru-RU"/>
        </w:rPr>
        <w:t xml:space="preserve">в </w:t>
      </w:r>
      <w:r w:rsidR="00690FA6" w:rsidRPr="00960CE1">
        <w:rPr>
          <w:lang w:val="ru-RU"/>
        </w:rPr>
        <w:t xml:space="preserve">университет, </w:t>
      </w:r>
      <w:r w:rsidRPr="00960CE1">
        <w:rPr>
          <w:lang w:val="ru-RU"/>
        </w:rPr>
        <w:t>академию</w:t>
      </w:r>
      <w:r w:rsidR="00690FA6" w:rsidRPr="00960CE1">
        <w:rPr>
          <w:lang w:val="ru-RU"/>
        </w:rPr>
        <w:t xml:space="preserve">, программу стажировки или ученичества </w:t>
      </w:r>
      <w:r w:rsidRPr="00960CE1">
        <w:rPr>
          <w:lang w:val="ru-RU"/>
        </w:rPr>
        <w:t xml:space="preserve">или любую другую программу </w:t>
      </w:r>
      <w:proofErr w:type="spellStart"/>
      <w:r w:rsidR="00094548" w:rsidRPr="0083048A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. </w:t>
      </w:r>
    </w:p>
    <w:p w14:paraId="0DA2DCCF" w14:textId="77777777" w:rsidR="001D411C" w:rsidRPr="00960CE1" w:rsidRDefault="00EE5EB9">
      <w:pPr>
        <w:pStyle w:val="a7"/>
        <w:numPr>
          <w:ilvl w:val="0"/>
          <w:numId w:val="3"/>
        </w:numPr>
        <w:spacing w:before="240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Оценка учащихся: </w:t>
      </w:r>
      <w:r w:rsidR="23CA9CBB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Любая оценка учащихся в учебных заведениях или учреждениях профессионального образования считается высокорискованной. </w:t>
      </w:r>
      <w:r w:rsidR="44FC5C44" w:rsidRPr="00960CE1">
        <w:rPr>
          <w:rFonts w:ascii="Times New Roman" w:hAnsi="Times New Roman" w:cs="Times New Roman"/>
          <w:sz w:val="24"/>
          <w:szCs w:val="24"/>
          <w:lang w:val="ru-RU"/>
        </w:rPr>
        <w:t>Соответственно</w:t>
      </w:r>
      <w:r w:rsidR="005961A7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44FC5C44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следует проявлять крайнюю осторожность при использовании любой системы искусственного интеллекта, предназначенной для оценки или анализа любого студента, участвующего в курсе, сдающего экзамен </w:t>
      </w:r>
      <w:r w:rsidR="00773F3E" w:rsidRPr="00960CE1">
        <w:rPr>
          <w:rFonts w:ascii="Times New Roman" w:hAnsi="Times New Roman" w:cs="Times New Roman"/>
          <w:sz w:val="24"/>
          <w:szCs w:val="24"/>
          <w:lang w:val="ru-RU"/>
        </w:rPr>
        <w:t>или другой анализ или оценку</w:t>
      </w:r>
      <w:r w:rsidR="44FC5C44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BFDAF77" w14:textId="77777777" w:rsidR="00773F3E" w:rsidRPr="00960CE1" w:rsidRDefault="00773F3E" w:rsidP="002C3F91">
      <w:pPr>
        <w:pStyle w:val="a7"/>
        <w:ind w:left="14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14:paraId="0E413FE6" w14:textId="17113A0D" w:rsidR="001D411C" w:rsidRPr="00960CE1" w:rsidRDefault="00EE5EB9">
      <w:pPr>
        <w:pStyle w:val="a7"/>
        <w:numPr>
          <w:ilvl w:val="0"/>
          <w:numId w:val="8"/>
        </w:numPr>
        <w:spacing w:before="240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bookmarkStart w:id="0" w:name="_Hlk138234277"/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 xml:space="preserve">Общие стандарты использования системы </w:t>
      </w:r>
      <w:r w:rsidR="00960CE1"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ИИ</w:t>
      </w:r>
      <w:r w:rsid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 xml:space="preserve"> </w:t>
      </w:r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и разрешени</w:t>
      </w:r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е на использование</w:t>
      </w:r>
    </w:p>
    <w:bookmarkEnd w:id="0"/>
    <w:p w14:paraId="783D21F5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За исключением встроенных средств ИИ в утвержденное программное обеспечение, </w:t>
      </w:r>
      <w:r w:rsidR="00836AB8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все виды использования систем ИИ должны быть </w:t>
      </w:r>
      <w:r w:rsidR="433218B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одобрены </w:t>
      </w:r>
      <w:r w:rsidR="00773F3E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Комитетом по </w:t>
      </w:r>
      <w:r w:rsidR="433218B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ИИ </w:t>
      </w:r>
      <w:r w:rsidR="00773F3E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до </w:t>
      </w:r>
      <w:r w:rsidR="00836AB8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начала использования</w:t>
      </w:r>
      <w:r w:rsidR="00220F7D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</w:t>
      </w:r>
      <w:r w:rsidR="00836AB8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чтобы убедиться, что </w:t>
      </w:r>
      <w:r w:rsidR="41630273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использование системы ИИ </w:t>
      </w:r>
      <w:r w:rsidR="00836AB8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соответствует </w:t>
      </w:r>
      <w:r w:rsidR="3106B9CF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следующим принципам:</w:t>
      </w:r>
    </w:p>
    <w:p w14:paraId="5C4CB82D" w14:textId="77777777" w:rsidR="001D411C" w:rsidRPr="00960CE1" w:rsidRDefault="00EE5EB9">
      <w:pPr>
        <w:pStyle w:val="a7"/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Законно</w:t>
      </w:r>
      <w:r w:rsidR="00EC592E"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 xml:space="preserve">: </w:t>
      </w:r>
      <w:r w:rsidR="005961A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Использование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систем искусственного интеллекта должно соответствовать всем применимым законам и нормам</w:t>
      </w:r>
      <w:r w:rsidR="3BDF9043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а также любым договорным обязательствам, </w:t>
      </w:r>
      <w:r w:rsidR="00EC592E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ограничениям </w:t>
      </w:r>
      <w:r w:rsidR="3BDF9043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 запретам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06428013" w14:textId="77777777" w:rsidR="00EC592E" w:rsidRPr="00960CE1" w:rsidRDefault="00EC592E" w:rsidP="002C3F91">
      <w:pPr>
        <w:pStyle w:val="a7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14:paraId="403817B1" w14:textId="77777777" w:rsidR="001D411C" w:rsidRPr="00960CE1" w:rsidRDefault="00EE5EB9">
      <w:pPr>
        <w:pStyle w:val="a7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Этика</w:t>
      </w:r>
      <w:r w:rsidR="00EC592E"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 xml:space="preserve">: </w:t>
      </w:r>
      <w:r w:rsidR="005961A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использование </w:t>
      </w:r>
      <w:r w:rsidR="67F39B13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систем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искусственного интеллекта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должно соответствовать этическим принципам, быть справедливым и не допускать предвзятости.</w:t>
      </w:r>
    </w:p>
    <w:p w14:paraId="42F1C362" w14:textId="77777777" w:rsidR="00EC592E" w:rsidRPr="00960CE1" w:rsidRDefault="00EC592E" w:rsidP="002C3F91">
      <w:pPr>
        <w:pStyle w:val="a7"/>
        <w:ind w:left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14:paraId="4FE15786" w14:textId="77777777" w:rsidR="001D411C" w:rsidRPr="00960CE1" w:rsidRDefault="00EE5EB9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 xml:space="preserve">Прозрачность: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должны существовать четкие цели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использования системы ИИ и документированный надзор за таким использованием</w:t>
      </w:r>
      <w:r w:rsidR="005961A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который фиксируется и сохраняется для институциональных знаний. Информация об использовании ИИ при создании контента с помощью ИИ должна быть раскрыта, если этого требует закон ил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 контракт, или если этого требует </w:t>
      </w:r>
      <w:proofErr w:type="spellStart"/>
      <w:r w:rsidR="00094548" w:rsidRPr="0083048A">
        <w:rPr>
          <w:rFonts w:ascii="Times New Roman" w:eastAsia="Times New Roman" w:hAnsi="Times New Roman" w:cs="Times New Roman"/>
          <w:sz w:val="24"/>
          <w:szCs w:val="24"/>
          <w:highlight w:val="lightGray"/>
        </w:rPr>
        <w:t>YourCompanyName</w:t>
      </w:r>
      <w:proofErr w:type="spellEnd"/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14:paraId="12E7901E" w14:textId="77777777" w:rsidR="002C3F91" w:rsidRPr="00960CE1" w:rsidRDefault="002C3F91" w:rsidP="002C3F91">
      <w:pPr>
        <w:pStyle w:val="a7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14:paraId="5890799B" w14:textId="77777777" w:rsidR="001D411C" w:rsidRPr="00960CE1" w:rsidRDefault="00EE5EB9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60C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 xml:space="preserve">Необходимость: </w:t>
      </w:r>
      <w:r w:rsidR="005961A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Использование систем искусственного интеллекта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должно преследовать действительные деловые цели, направленные на повышение эффективности бизнеса </w:t>
      </w:r>
      <w:proofErr w:type="spellStart"/>
      <w:r w:rsidR="00D46AA2">
        <w:rPr>
          <w:rFonts w:ascii="Times New Roman" w:eastAsia="Times New Roman" w:hAnsi="Times New Roman" w:cs="Times New Roman"/>
          <w:sz w:val="24"/>
          <w:szCs w:val="24"/>
        </w:rPr>
        <w:t>YourCompanyName</w:t>
      </w:r>
      <w:proofErr w:type="spellEnd"/>
      <w:r w:rsidR="00D46AA2" w:rsidRPr="00960C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 поддержку миссии организац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ии. </w:t>
      </w:r>
      <w:r w:rsidR="005961A7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Использование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искусственного интеллекта не заменяет критическое мышление или </w:t>
      </w:r>
      <w:r w:rsidR="00D46AA2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опыт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человека </w:t>
      </w:r>
      <w:r w:rsidR="00D46AA2"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не должно требовать от </w:t>
      </w:r>
      <w:proofErr w:type="spellStart"/>
      <w:r w:rsidR="00094548" w:rsidRPr="00F6315D">
        <w:rPr>
          <w:rFonts w:ascii="Times New Roman" w:hAnsi="Times New Roman" w:cs="Times New Roman"/>
          <w:sz w:val="24"/>
          <w:szCs w:val="24"/>
          <w:highlight w:val="lightGray"/>
          <w:shd w:val="clear" w:color="auto" w:fill="FFFFFF"/>
        </w:rPr>
        <w:t>YourCompanyName</w:t>
      </w:r>
      <w:proofErr w:type="spellEnd"/>
      <w:r w:rsidR="00094548" w:rsidRPr="00960CE1">
        <w:rPr>
          <w:rFonts w:ascii="Times New Roman" w:hAnsi="Times New Roman" w:cs="Times New Roman"/>
          <w:sz w:val="24"/>
          <w:szCs w:val="24"/>
          <w:highlight w:val="lightGray"/>
          <w:shd w:val="clear" w:color="auto" w:fill="FFFFFF"/>
          <w:lang w:val="ru-RU"/>
        </w:rPr>
        <w:t xml:space="preserve"> </w:t>
      </w:r>
      <w:r w:rsidRPr="00960C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ненужных расходов без какой-либо реальной выгоды. </w:t>
      </w:r>
    </w:p>
    <w:p w14:paraId="39961DAE" w14:textId="26F8B3F1" w:rsidR="001D411C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Прежде чем направить в Комитет по искусственному интеллекту запрос на использование системы искусственного интеллекта, заявитель должен сначала получить одобрение своего руководителя. 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2313081C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при рассмотрении вопроса о том, стоит ли подавать запрос, 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>заявитель должен убедиться</w:t>
      </w:r>
      <w:r w:rsidR="6DECD2B9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системы искусственного интеллекта, если оно будет одобрено, будет соответствовать руководящим принципам данной политики, прежде чем подавать такой запрос. Запросы </w:t>
      </w:r>
      <w:r w:rsidR="007C3FA3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>использование системы искусственного интеллекта должны соответствовать СОП</w:t>
      </w:r>
      <w:r w:rsidR="00960CE1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60CE1">
        <w:rPr>
          <w:rFonts w:ascii="Times New Roman" w:hAnsi="Times New Roman" w:cs="Times New Roman"/>
          <w:sz w:val="24"/>
          <w:szCs w:val="24"/>
          <w:lang w:val="ru-RU"/>
        </w:rPr>
        <w:t>стандартная операционная процедура</w:t>
      </w:r>
      <w:r w:rsidR="00960CE1" w:rsidRPr="00960CE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>, приведенно</w:t>
      </w:r>
      <w:r w:rsidR="00960CE1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здесь [</w:t>
      </w:r>
      <w:r w:rsidR="008C17FE" w:rsidRPr="008C17FE">
        <w:rPr>
          <w:rFonts w:ascii="Times New Roman" w:eastAsia="Times New Roman" w:hAnsi="Times New Roman" w:cs="Times New Roman"/>
          <w:sz w:val="24"/>
          <w:szCs w:val="24"/>
          <w:highlight w:val="lightGray"/>
          <w:lang w:val="ru-RU"/>
        </w:rPr>
        <w:t>ВСТАВЬТЕ ССЫЛКУ</w:t>
      </w:r>
      <w:r w:rsidR="27E9EDCE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]. </w:t>
      </w:r>
    </w:p>
    <w:p w14:paraId="0CE122B9" w14:textId="77777777" w:rsidR="00960CE1" w:rsidRPr="00960CE1" w:rsidRDefault="00960CE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FD650A" w14:textId="77777777" w:rsidR="001D411C" w:rsidRDefault="00EE5EB9">
      <w:pPr>
        <w:pStyle w:val="paragraph"/>
        <w:numPr>
          <w:ilvl w:val="0"/>
          <w:numId w:val="8"/>
        </w:numPr>
        <w:spacing w:before="240" w:beforeAutospacing="0" w:after="0" w:afterAutospacing="0"/>
        <w:ind w:left="720"/>
        <w:rPr>
          <w:rStyle w:val="eop"/>
        </w:rPr>
      </w:pPr>
      <w:proofErr w:type="spellStart"/>
      <w:r w:rsidRPr="719B4524">
        <w:rPr>
          <w:rStyle w:val="normaltextrun"/>
          <w:b/>
          <w:bCs/>
        </w:rPr>
        <w:lastRenderedPageBreak/>
        <w:t>Обучение</w:t>
      </w:r>
      <w:proofErr w:type="spellEnd"/>
      <w:r w:rsidRPr="719B4524">
        <w:rPr>
          <w:rStyle w:val="normaltextrun"/>
          <w:b/>
          <w:bCs/>
        </w:rPr>
        <w:t xml:space="preserve"> </w:t>
      </w:r>
    </w:p>
    <w:p w14:paraId="6A1A1FC0" w14:textId="77777777" w:rsidR="719B4524" w:rsidRDefault="719B4524" w:rsidP="719B4524">
      <w:pPr>
        <w:pStyle w:val="paragraph"/>
        <w:spacing w:before="0" w:beforeAutospacing="0" w:after="0" w:afterAutospacing="0"/>
        <w:ind w:left="1080"/>
        <w:jc w:val="both"/>
      </w:pPr>
    </w:p>
    <w:p w14:paraId="0740F0E7" w14:textId="77777777" w:rsidR="001D411C" w:rsidRPr="00960CE1" w:rsidRDefault="00EE5EB9">
      <w:pPr>
        <w:pStyle w:val="paragraph"/>
        <w:spacing w:before="0" w:beforeAutospacing="0" w:after="0" w:afterAutospacing="0"/>
        <w:ind w:firstLine="360"/>
        <w:jc w:val="both"/>
        <w:rPr>
          <w:rStyle w:val="eop"/>
          <w:rFonts w:eastAsiaTheme="majorEastAsia"/>
          <w:lang w:val="ru-RU"/>
        </w:rPr>
      </w:pPr>
      <w:r w:rsidRPr="00960CE1">
        <w:rPr>
          <w:lang w:val="ru-RU"/>
        </w:rPr>
        <w:t xml:space="preserve">Все представители </w:t>
      </w:r>
      <w:proofErr w:type="spellStart"/>
      <w:r w:rsidR="00094548" w:rsidRPr="0083048A">
        <w:rPr>
          <w:highlight w:val="lightGray"/>
        </w:rPr>
        <w:t>YourCompanyName</w:t>
      </w:r>
      <w:proofErr w:type="spellEnd"/>
      <w:r w:rsidR="005961A7" w:rsidRPr="00960CE1">
        <w:rPr>
          <w:lang w:val="ru-RU"/>
        </w:rPr>
        <w:t xml:space="preserve">, </w:t>
      </w:r>
      <w:r w:rsidRPr="00960CE1">
        <w:rPr>
          <w:lang w:val="ru-RU"/>
        </w:rPr>
        <w:t xml:space="preserve">взаимодействующие с системами искусственного интеллекта, должны пройти обучение по данной Политике. Кроме того, отдельным отделам или функциям </w:t>
      </w:r>
      <w:proofErr w:type="spellStart"/>
      <w:r w:rsidR="00094548" w:rsidRPr="00F6315D">
        <w:rPr>
          <w:highlight w:val="lightGray"/>
        </w:rPr>
        <w:t>YourCompanyName</w:t>
      </w:r>
      <w:proofErr w:type="spellEnd"/>
      <w:r w:rsidR="00094548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может потребоваться более специальное обучение по использованию систем искусственного интеллекта для их отдела или функции в случае повышенного </w:t>
      </w:r>
      <w:r w:rsidR="005961A7" w:rsidRPr="00960CE1">
        <w:rPr>
          <w:lang w:val="ru-RU"/>
        </w:rPr>
        <w:t>риска</w:t>
      </w:r>
      <w:r w:rsidRPr="00960CE1">
        <w:rPr>
          <w:lang w:val="ru-RU"/>
        </w:rPr>
        <w:t>.</w:t>
      </w:r>
    </w:p>
    <w:p w14:paraId="616693D3" w14:textId="77777777" w:rsidR="719B4524" w:rsidRPr="00960CE1" w:rsidRDefault="719B4524" w:rsidP="719B4524">
      <w:pPr>
        <w:pStyle w:val="paragraph"/>
        <w:spacing w:before="0" w:beforeAutospacing="0" w:after="0" w:afterAutospacing="0"/>
        <w:ind w:firstLine="360"/>
        <w:jc w:val="both"/>
        <w:rPr>
          <w:rFonts w:ascii="Segoe UI" w:hAnsi="Segoe UI" w:cs="Segoe UI"/>
          <w:sz w:val="18"/>
          <w:szCs w:val="18"/>
          <w:lang w:val="ru-RU"/>
        </w:rPr>
      </w:pPr>
    </w:p>
    <w:p w14:paraId="3741F18D" w14:textId="77777777" w:rsidR="001D411C" w:rsidRPr="00960CE1" w:rsidRDefault="00EE5EB9">
      <w:pPr>
        <w:pStyle w:val="paragraph"/>
        <w:spacing w:before="0" w:beforeAutospacing="0" w:after="0" w:afterAutospacing="0"/>
        <w:jc w:val="both"/>
        <w:rPr>
          <w:rStyle w:val="eop"/>
          <w:lang w:val="ru-RU"/>
        </w:rPr>
      </w:pPr>
      <w:r>
        <w:rPr>
          <w:rStyle w:val="normaltextrun"/>
          <w:b/>
          <w:bCs/>
        </w:rPr>
        <w:t>IX</w:t>
      </w:r>
      <w:r w:rsidRPr="00960CE1">
        <w:rPr>
          <w:rStyle w:val="normaltextrun"/>
          <w:b/>
          <w:bCs/>
          <w:lang w:val="ru-RU"/>
        </w:rPr>
        <w:t xml:space="preserve">. </w:t>
      </w:r>
      <w:r w:rsidR="46018F79" w:rsidRPr="00960CE1">
        <w:rPr>
          <w:rStyle w:val="normaltextrun"/>
          <w:b/>
          <w:bCs/>
          <w:lang w:val="ru-RU"/>
        </w:rPr>
        <w:t>Сообщение о несоблюдении</w:t>
      </w:r>
      <w:r w:rsidR="46018F79" w:rsidRPr="00960CE1">
        <w:rPr>
          <w:rStyle w:val="eop"/>
          <w:rFonts w:eastAsiaTheme="majorEastAsia"/>
          <w:lang w:val="ru-RU"/>
        </w:rPr>
        <w:t xml:space="preserve">. </w:t>
      </w:r>
    </w:p>
    <w:p w14:paraId="77DC7746" w14:textId="77777777" w:rsidR="719B4524" w:rsidRPr="00960CE1" w:rsidRDefault="719B4524" w:rsidP="719B4524">
      <w:pPr>
        <w:pStyle w:val="paragraph"/>
        <w:spacing w:before="0" w:beforeAutospacing="0" w:after="0" w:afterAutospacing="0"/>
        <w:ind w:left="1080"/>
        <w:jc w:val="both"/>
        <w:rPr>
          <w:lang w:val="ru-RU"/>
        </w:rPr>
      </w:pPr>
    </w:p>
    <w:p w14:paraId="5FD8BC74" w14:textId="344584F1" w:rsidR="001D411C" w:rsidRPr="00960CE1" w:rsidRDefault="46018F79">
      <w:pPr>
        <w:pStyle w:val="paragraph"/>
        <w:spacing w:before="0" w:beforeAutospacing="0" w:after="0" w:afterAutospacing="0"/>
        <w:ind w:firstLine="360"/>
        <w:jc w:val="both"/>
        <w:rPr>
          <w:rStyle w:val="eop"/>
          <w:rFonts w:eastAsiaTheme="majorEastAsia"/>
          <w:lang w:val="ru-RU"/>
        </w:rPr>
      </w:pPr>
      <w:r w:rsidRPr="00960CE1">
        <w:rPr>
          <w:lang w:val="ru-RU"/>
        </w:rPr>
        <w:t xml:space="preserve">Директора, менеджеры, сотрудники и агенты </w:t>
      </w:r>
      <w:proofErr w:type="spellStart"/>
      <w:r w:rsidR="00EE5EB9" w:rsidRPr="0083048A">
        <w:rPr>
          <w:highlight w:val="lightGray"/>
        </w:rPr>
        <w:t>YourCompanyName</w:t>
      </w:r>
      <w:proofErr w:type="spellEnd"/>
      <w:r w:rsidRPr="00960CE1">
        <w:rPr>
          <w:lang w:val="ru-RU"/>
        </w:rPr>
        <w:t xml:space="preserve">, осведомленные о любом поведении, которое может нарушать настоящую Политику, обязаны сообщить о нем. Людям рекомендуется сообщать об этом через обычные отношения подчинения, начиная со своего руководителя. Все сообщения о предполагаемых нарушениях или несоответствиях будут расследованы Комитетом </w:t>
      </w:r>
      <w:r w:rsidR="00DC6C22" w:rsidRPr="00DC6C22">
        <w:rPr>
          <w:lang w:val="ru-RU"/>
        </w:rPr>
        <w:t>ИИ</w:t>
      </w:r>
      <w:r w:rsidRPr="00960CE1">
        <w:rPr>
          <w:lang w:val="ru-RU"/>
        </w:rPr>
        <w:t xml:space="preserve">, юрисконсультом, отделом кадров </w:t>
      </w:r>
      <w:r w:rsidR="00D46AA2" w:rsidRPr="00960CE1">
        <w:rPr>
          <w:lang w:val="ru-RU"/>
        </w:rPr>
        <w:t>или другими соответствующими сторонами</w:t>
      </w:r>
      <w:r w:rsidRPr="00960CE1">
        <w:rPr>
          <w:lang w:val="ru-RU"/>
        </w:rPr>
        <w:t xml:space="preserve">. Если сотрудники </w:t>
      </w:r>
      <w:proofErr w:type="spellStart"/>
      <w:r w:rsidR="00EE5EB9" w:rsidRPr="00F6315D">
        <w:rPr>
          <w:highlight w:val="lightGray"/>
        </w:rPr>
        <w:t>YourCompanyName</w:t>
      </w:r>
      <w:proofErr w:type="spellEnd"/>
      <w:r w:rsidR="00EE5EB9" w:rsidRPr="00960CE1">
        <w:rPr>
          <w:highlight w:val="lightGray"/>
          <w:lang w:val="ru-RU"/>
        </w:rPr>
        <w:t xml:space="preserve"> </w:t>
      </w:r>
      <w:r w:rsidRPr="00960CE1">
        <w:rPr>
          <w:lang w:val="ru-RU"/>
        </w:rPr>
        <w:t xml:space="preserve">не действуют недобросовестно, они не будут подвергаться репрессиям за сообщение о возможных нарушениях. </w:t>
      </w:r>
    </w:p>
    <w:p w14:paraId="18C28A15" w14:textId="77777777" w:rsidR="719B4524" w:rsidRPr="00960CE1" w:rsidRDefault="719B4524" w:rsidP="719B4524">
      <w:pPr>
        <w:spacing w:after="0" w:line="240" w:lineRule="auto"/>
        <w:rPr>
          <w:rStyle w:val="eop"/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7A37F63B" w14:textId="77777777" w:rsidR="001D411C" w:rsidRPr="00960CE1" w:rsidRDefault="00EE5EB9">
      <w:pPr>
        <w:spacing w:after="0" w:line="240" w:lineRule="auto"/>
        <w:ind w:firstLine="720"/>
        <w:rPr>
          <w:rFonts w:eastAsia="Times New Roman"/>
          <w:lang w:val="ru-RU"/>
        </w:rPr>
      </w:pPr>
      <w:r w:rsidRPr="00960C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Если по результатам расследования </w:t>
      </w:r>
      <w:proofErr w:type="spellStart"/>
      <w:r w:rsidR="00094548" w:rsidRPr="0083048A">
        <w:rPr>
          <w:rFonts w:ascii="Times New Roman" w:eastAsia="Times New Roman" w:hAnsi="Times New Roman" w:cs="Times New Roman"/>
          <w:sz w:val="24"/>
          <w:szCs w:val="24"/>
          <w:highlight w:val="lightGray"/>
        </w:rPr>
        <w:t>YourCompanyName</w:t>
      </w:r>
      <w:proofErr w:type="spellEnd"/>
      <w:r w:rsidR="00094548" w:rsidRPr="00960CE1">
        <w:rPr>
          <w:rFonts w:ascii="Times New Roman" w:eastAsia="Times New Roman" w:hAnsi="Times New Roman" w:cs="Times New Roman"/>
          <w:sz w:val="24"/>
          <w:szCs w:val="24"/>
          <w:highlight w:val="lightGray"/>
          <w:lang w:val="ru-RU"/>
        </w:rPr>
        <w:t xml:space="preserve"> </w:t>
      </w:r>
      <w:r w:rsidRPr="00960C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установит, что Представитель </w:t>
      </w:r>
      <w:proofErr w:type="spellStart"/>
      <w:r w:rsidR="00094548" w:rsidRPr="0083048A">
        <w:rPr>
          <w:rFonts w:ascii="Times New Roman" w:eastAsia="Times New Roman" w:hAnsi="Times New Roman" w:cs="Times New Roman"/>
          <w:sz w:val="24"/>
          <w:szCs w:val="24"/>
          <w:highlight w:val="lightGray"/>
        </w:rPr>
        <w:t>YourCompanyName</w:t>
      </w:r>
      <w:proofErr w:type="spellEnd"/>
      <w:r w:rsidR="00094548" w:rsidRPr="00960CE1">
        <w:rPr>
          <w:rFonts w:ascii="Times New Roman" w:eastAsia="Times New Roman" w:hAnsi="Times New Roman" w:cs="Times New Roman"/>
          <w:sz w:val="24"/>
          <w:szCs w:val="24"/>
          <w:highlight w:val="lightGray"/>
          <w:lang w:val="ru-RU"/>
        </w:rPr>
        <w:t xml:space="preserve"> </w:t>
      </w:r>
      <w:r w:rsidRPr="00960C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соблюдал настоящую Политику, то к Представителю </w:t>
      </w:r>
      <w:proofErr w:type="spellStart"/>
      <w:r w:rsidR="00094548" w:rsidRPr="0083048A">
        <w:rPr>
          <w:rFonts w:ascii="Times New Roman" w:eastAsia="Times New Roman" w:hAnsi="Times New Roman" w:cs="Times New Roman"/>
          <w:sz w:val="24"/>
          <w:szCs w:val="24"/>
          <w:highlight w:val="lightGray"/>
        </w:rPr>
        <w:t>YourCompanyName</w:t>
      </w:r>
      <w:proofErr w:type="spellEnd"/>
      <w:r w:rsidR="00094548" w:rsidRPr="00960CE1">
        <w:rPr>
          <w:rFonts w:ascii="Times New Roman" w:eastAsia="Times New Roman" w:hAnsi="Times New Roman" w:cs="Times New Roman"/>
          <w:sz w:val="24"/>
          <w:szCs w:val="24"/>
          <w:highlight w:val="lightGray"/>
          <w:lang w:val="ru-RU"/>
        </w:rPr>
        <w:t xml:space="preserve"> </w:t>
      </w:r>
      <w:r w:rsidRPr="00960CE1">
        <w:rPr>
          <w:rFonts w:ascii="Times New Roman" w:eastAsia="Times New Roman" w:hAnsi="Times New Roman" w:cs="Times New Roman"/>
          <w:sz w:val="24"/>
          <w:szCs w:val="24"/>
          <w:lang w:val="ru-RU"/>
        </w:rPr>
        <w:t>будут применены дисциплинарные меры, в</w:t>
      </w:r>
      <w:r w:rsidRPr="00960CE1">
        <w:rPr>
          <w:rFonts w:ascii="Times New Roman" w:eastAsia="Times New Roman" w:hAnsi="Times New Roman" w:cs="Times New Roman"/>
          <w:sz w:val="24"/>
          <w:szCs w:val="24"/>
          <w:lang w:val="ru-RU"/>
        </w:rPr>
        <w:t>плоть до увольнения.</w:t>
      </w:r>
    </w:p>
    <w:p w14:paraId="4FEE34E3" w14:textId="77777777" w:rsidR="719B4524" w:rsidRPr="00960CE1" w:rsidRDefault="719B4524">
      <w:pPr>
        <w:rPr>
          <w:lang w:val="ru-RU"/>
        </w:rPr>
      </w:pPr>
      <w:r w:rsidRPr="00960CE1">
        <w:rPr>
          <w:lang w:val="ru-RU"/>
        </w:rPr>
        <w:br w:type="page"/>
      </w:r>
    </w:p>
    <w:p w14:paraId="006FC142" w14:textId="77777777" w:rsidR="719B4524" w:rsidRPr="00960CE1" w:rsidRDefault="719B4524" w:rsidP="719B4524">
      <w:pPr>
        <w:spacing w:after="0" w:line="240" w:lineRule="auto"/>
        <w:rPr>
          <w:rStyle w:val="eop"/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14:paraId="5A55BDD1" w14:textId="77777777" w:rsidR="001D411C" w:rsidRDefault="00EE5EB9">
      <w:pPr>
        <w:pStyle w:val="paragraph"/>
        <w:spacing w:before="0" w:beforeAutospacing="0" w:after="0" w:afterAutospacing="0"/>
        <w:ind w:firstLine="360"/>
        <w:jc w:val="center"/>
        <w:textAlignment w:val="baseline"/>
        <w:rPr>
          <w:b/>
          <w:bCs/>
          <w:u w:val="single"/>
        </w:rPr>
      </w:pPr>
      <w:r w:rsidRPr="719B4524">
        <w:rPr>
          <w:b/>
          <w:bCs/>
          <w:u w:val="single"/>
        </w:rPr>
        <w:t>ПРИЛОЖЕНИЕ I</w:t>
      </w:r>
    </w:p>
    <w:p w14:paraId="265FE7A6" w14:textId="77777777" w:rsidR="001D411C" w:rsidRDefault="00EE5EB9">
      <w:pPr>
        <w:pStyle w:val="paragraph"/>
        <w:spacing w:before="0" w:beforeAutospacing="0" w:after="0" w:afterAutospacing="0"/>
        <w:ind w:firstLine="360"/>
        <w:jc w:val="center"/>
        <w:textAlignment w:val="baseline"/>
        <w:rPr>
          <w:b/>
          <w:bCs/>
          <w:u w:val="single"/>
        </w:rPr>
      </w:pPr>
      <w:r w:rsidRPr="719B4524">
        <w:rPr>
          <w:b/>
          <w:bCs/>
          <w:u w:val="single"/>
        </w:rPr>
        <w:t>ТЕХНИКИ И ПОДХОДЫ</w:t>
      </w:r>
    </w:p>
    <w:p w14:paraId="48469FC0" w14:textId="77777777" w:rsidR="00D56033" w:rsidRPr="000A4070" w:rsidRDefault="00D56033" w:rsidP="00E02AE9">
      <w:pPr>
        <w:pStyle w:val="paragraph"/>
        <w:spacing w:before="0" w:beforeAutospacing="0" w:after="0" w:afterAutospacing="0"/>
        <w:ind w:firstLine="360"/>
        <w:jc w:val="both"/>
        <w:textAlignment w:val="baseline"/>
      </w:pPr>
    </w:p>
    <w:p w14:paraId="586B576C" w14:textId="77777777" w:rsidR="001D411C" w:rsidRPr="00960CE1" w:rsidRDefault="00EE5EB9">
      <w:pPr>
        <w:pStyle w:val="li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Подходы к машинному обучению, включая контролируемое, неконтролируемое </w:t>
      </w:r>
      <w:r w:rsidR="004F2AC5" w:rsidRPr="00960CE1">
        <w:rPr>
          <w:lang w:val="ru-RU"/>
        </w:rPr>
        <w:t xml:space="preserve">и обучение с подкреплением, с использованием широкого спектра методов, </w:t>
      </w:r>
      <w:r w:rsidRPr="00960CE1">
        <w:rPr>
          <w:lang w:val="ru-RU"/>
        </w:rPr>
        <w:t xml:space="preserve">включая глубокое </w:t>
      </w:r>
      <w:r w:rsidR="000A4070" w:rsidRPr="00960CE1">
        <w:rPr>
          <w:lang w:val="ru-RU"/>
        </w:rPr>
        <w:t>обучение.</w:t>
      </w:r>
    </w:p>
    <w:p w14:paraId="2905BFCC" w14:textId="77777777" w:rsidR="00D56033" w:rsidRPr="00960CE1" w:rsidRDefault="00D56033" w:rsidP="0008053B">
      <w:pPr>
        <w:pStyle w:val="li"/>
        <w:shd w:val="clear" w:color="auto" w:fill="FFFFFF"/>
        <w:spacing w:before="0" w:beforeAutospacing="0" w:after="0" w:afterAutospacing="0"/>
        <w:jc w:val="both"/>
        <w:rPr>
          <w:lang w:val="ru-RU"/>
        </w:rPr>
      </w:pPr>
    </w:p>
    <w:p w14:paraId="5C9BCEB9" w14:textId="77777777" w:rsidR="001D411C" w:rsidRPr="00960CE1" w:rsidRDefault="00EE5EB9">
      <w:pPr>
        <w:pStyle w:val="li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 xml:space="preserve">Логические и основанные на знаниях подходы, включая представление знаний, индуктивное (логическое) программирование, базы знаний, </w:t>
      </w:r>
      <w:r w:rsidR="72BFE615" w:rsidRPr="00960CE1">
        <w:rPr>
          <w:lang w:val="ru-RU"/>
        </w:rPr>
        <w:t xml:space="preserve">выводы, </w:t>
      </w:r>
      <w:r w:rsidR="004F2AC5" w:rsidRPr="00960CE1">
        <w:rPr>
          <w:lang w:val="ru-RU"/>
        </w:rPr>
        <w:t xml:space="preserve">дедуктивные механизмы, (символические) рассуждения </w:t>
      </w:r>
      <w:r w:rsidRPr="00960CE1">
        <w:rPr>
          <w:lang w:val="ru-RU"/>
        </w:rPr>
        <w:t xml:space="preserve">и экспертные </w:t>
      </w:r>
      <w:r w:rsidR="000A4070" w:rsidRPr="00960CE1">
        <w:rPr>
          <w:lang w:val="ru-RU"/>
        </w:rPr>
        <w:t>системы.</w:t>
      </w:r>
    </w:p>
    <w:p w14:paraId="60567256" w14:textId="77777777" w:rsidR="00D56033" w:rsidRPr="00960CE1" w:rsidRDefault="00D56033" w:rsidP="0008053B">
      <w:pPr>
        <w:pStyle w:val="li"/>
        <w:shd w:val="clear" w:color="auto" w:fill="FFFFFF"/>
        <w:spacing w:before="0" w:beforeAutospacing="0" w:after="0" w:afterAutospacing="0"/>
        <w:jc w:val="both"/>
        <w:rPr>
          <w:lang w:val="ru-RU"/>
        </w:rPr>
      </w:pPr>
    </w:p>
    <w:p w14:paraId="6F6D32FE" w14:textId="77777777" w:rsidR="001D411C" w:rsidRPr="00960CE1" w:rsidRDefault="00EE5EB9">
      <w:pPr>
        <w:pStyle w:val="li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jc w:val="both"/>
        <w:rPr>
          <w:lang w:val="ru-RU"/>
        </w:rPr>
      </w:pPr>
      <w:r w:rsidRPr="00960CE1">
        <w:rPr>
          <w:lang w:val="ru-RU"/>
        </w:rPr>
        <w:t>Статистические подходы, байесовское оцениван</w:t>
      </w:r>
      <w:r w:rsidRPr="00960CE1">
        <w:rPr>
          <w:lang w:val="ru-RU"/>
        </w:rPr>
        <w:t xml:space="preserve">ие, методы </w:t>
      </w:r>
      <w:r w:rsidR="5EF7D9D6" w:rsidRPr="00960CE1">
        <w:rPr>
          <w:lang w:val="ru-RU"/>
        </w:rPr>
        <w:t xml:space="preserve">поиска </w:t>
      </w:r>
      <w:r w:rsidRPr="00960CE1">
        <w:rPr>
          <w:lang w:val="ru-RU"/>
        </w:rPr>
        <w:t>и оптимизации.</w:t>
      </w:r>
    </w:p>
    <w:p w14:paraId="4B4A2DBD" w14:textId="77777777" w:rsidR="009A0DEF" w:rsidRPr="00960CE1" w:rsidRDefault="009A0DE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60CE1">
        <w:rPr>
          <w:sz w:val="24"/>
          <w:szCs w:val="24"/>
          <w:lang w:val="ru-RU"/>
        </w:rPr>
        <w:br w:type="page"/>
      </w:r>
    </w:p>
    <w:p w14:paraId="77C9820D" w14:textId="77777777" w:rsidR="001D411C" w:rsidRPr="00960CE1" w:rsidRDefault="009A0DEF">
      <w:pPr>
        <w:pStyle w:val="li"/>
        <w:shd w:val="clear" w:color="auto" w:fill="FFFFFF"/>
        <w:spacing w:before="0" w:beforeAutospacing="0" w:after="0" w:afterAutospacing="0"/>
        <w:ind w:left="850"/>
        <w:rPr>
          <w:b/>
          <w:bCs/>
          <w:u w:val="single"/>
          <w:lang w:val="ru-RU"/>
        </w:rPr>
      </w:pPr>
      <w:r w:rsidRPr="00960CE1">
        <w:rPr>
          <w:b/>
          <w:bCs/>
          <w:u w:val="single"/>
          <w:lang w:val="ru-RU"/>
        </w:rPr>
        <w:lastRenderedPageBreak/>
        <w:t xml:space="preserve">                                                    ПРИЛОЖЕНИЕ </w:t>
      </w:r>
      <w:r w:rsidRPr="0008053B">
        <w:rPr>
          <w:b/>
          <w:bCs/>
          <w:u w:val="single"/>
        </w:rPr>
        <w:t>II</w:t>
      </w:r>
    </w:p>
    <w:p w14:paraId="088F1720" w14:textId="77777777" w:rsidR="001D411C" w:rsidRPr="00960CE1" w:rsidRDefault="009A0DEF">
      <w:pPr>
        <w:pStyle w:val="li"/>
        <w:shd w:val="clear" w:color="auto" w:fill="FFFFFF"/>
        <w:spacing w:before="0" w:beforeAutospacing="0" w:after="0" w:afterAutospacing="0"/>
        <w:ind w:left="850"/>
        <w:rPr>
          <w:b/>
          <w:bCs/>
          <w:u w:val="single"/>
          <w:lang w:val="ru-RU"/>
        </w:rPr>
      </w:pPr>
      <w:r w:rsidRPr="00960CE1">
        <w:rPr>
          <w:b/>
          <w:bCs/>
          <w:u w:val="single"/>
          <w:lang w:val="ru-RU"/>
        </w:rPr>
        <w:t xml:space="preserve">                                 Требования </w:t>
      </w:r>
      <w:r w:rsidR="002126C6" w:rsidRPr="00960CE1">
        <w:rPr>
          <w:b/>
          <w:bCs/>
          <w:u w:val="single"/>
          <w:lang w:val="ru-RU"/>
        </w:rPr>
        <w:t xml:space="preserve">ЕС </w:t>
      </w:r>
      <w:r w:rsidRPr="00960CE1">
        <w:rPr>
          <w:b/>
          <w:bCs/>
          <w:u w:val="single"/>
          <w:lang w:val="ru-RU"/>
        </w:rPr>
        <w:t>к системам высокого риска</w:t>
      </w:r>
    </w:p>
    <w:p w14:paraId="7476D767" w14:textId="77777777" w:rsidR="009A0DEF" w:rsidRPr="00960CE1" w:rsidRDefault="009A0DEF" w:rsidP="00D56033">
      <w:pPr>
        <w:pStyle w:val="li"/>
        <w:shd w:val="clear" w:color="auto" w:fill="FFFFFF"/>
        <w:spacing w:before="0" w:beforeAutospacing="0" w:after="0" w:afterAutospacing="0"/>
        <w:ind w:left="850"/>
        <w:jc w:val="both"/>
        <w:rPr>
          <w:lang w:val="ru-RU"/>
        </w:rPr>
      </w:pPr>
    </w:p>
    <w:p w14:paraId="0E326DC7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>К системам ИИ с высоким уровнем риска должны применяться требования к качеству ис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пользуемых наборов данных, технической документации и ведению учета,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прозрачности,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предоставлению информации пользователям, человеческому надзору, надежности, </w:t>
      </w:r>
      <w:r w:rsidR="33382956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точности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кибербезопасности. Эти требования необходимы для эффективного снижения рисков для здоровья,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безопасности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основных прав, если это применимо в свете предполагаемого назначения системы, и не </w:t>
      </w:r>
      <w:r w:rsidR="1D59A0D6" w:rsidRPr="00960CE1">
        <w:rPr>
          <w:rFonts w:ascii="Times New Roman" w:hAnsi="Times New Roman" w:cs="Times New Roman"/>
          <w:sz w:val="24"/>
          <w:szCs w:val="24"/>
          <w:lang w:val="ru-RU"/>
        </w:rPr>
        <w:t>существует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других менее </w:t>
      </w:r>
      <w:r w:rsidR="004F2AC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ограничивающих торговлю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мер, что позволя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ет избежать необоснованных ограничений торговли</w:t>
      </w:r>
      <w:r w:rsidR="1ED82978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FAA1960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>Высокое качество данных необходимо для работы многих систем искусственного интеллекта, особенно когда используются методы обучения моделей, чтобы система искусственного интеллекта с высокой степенью риска р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аботала по назначению и безопасно</w:t>
      </w:r>
      <w:r w:rsidR="004F2AC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а также не стала источником дискриминации, запрещенной законодательством Союза. </w:t>
      </w:r>
      <w:r w:rsidR="00CF7C28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Качественные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наборы данных </w:t>
      </w:r>
      <w:r w:rsidR="00CF7C28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для обучения, проверки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тестирования требуют применения соответствующих методов управления данными. </w:t>
      </w:r>
      <w:r w:rsidR="073C7A44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Наборы данных для обучения, проверки и тестирования должны быть релевантными, репрезентативными, </w:t>
      </w:r>
      <w:r w:rsidR="00CF7C28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не содержать ошибок </w:t>
      </w:r>
      <w:r w:rsidR="073C7A44" w:rsidRPr="00960CE1">
        <w:rPr>
          <w:rFonts w:ascii="Times New Roman" w:hAnsi="Times New Roman" w:cs="Times New Roman"/>
          <w:sz w:val="24"/>
          <w:szCs w:val="24"/>
          <w:lang w:val="ru-RU"/>
        </w:rPr>
        <w:t>и быть полными с точки зрения предназначения системы.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Они также должны обладать соответствующими статистическими свойствами, в том числе в отношении лиц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или групп лиц, на которых предполагается использовать систему ИИ с высоким уровнем риска. Наборы данных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>для обучения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проверки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тестирования должны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>учитывать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в той мере, в какой это необходимо с учетом их предназначения, особенности,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характеристики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элементы, характерные для конкретной географической,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поведенческой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или функциональной среды или контекста, в которых предполагается использовать систему ИИ.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защиты </w:t>
      </w:r>
      <w:r w:rsidR="00CF7C28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прав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других лиц от дискриминации, которая может быть результатом предвзятости систем ИИ,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поставщики должны иметь возможность обрабатывать также специальные категории персональных данных в качестве вопроса, представляющего значительный общественный интерес,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обеспечения мониторинга, </w:t>
      </w:r>
      <w:r w:rsidR="33AA15EF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выявления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и исправления предвзятости в отношении систем ИИ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 с высоким риском.</w:t>
      </w:r>
    </w:p>
    <w:p w14:paraId="7B9C468C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Для разработки систем ИИ с высоким уровнем риска определенные субъекты, такие как поставщики, нотифицированные органы </w:t>
      </w:r>
      <w:r w:rsidR="00CF7C28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другие соответствующие организации, например, центры цифровых инноваций, испытательные экспериментальные центры и исследователи, должны иметь возможность доступа и использования высококачественных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наборов данных в соответствующих областях деятельности, с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вязанных с настоящим Постановлением. Европейские общие пространства данных, созданные Комиссией, и содействие обмену данными между предприятиями и с </w:t>
      </w:r>
      <w:r w:rsidR="004F2AC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правительством в общественных интересах будут способствовать обеспечению надежного, подотчетного и недискриминационного доступа к высококачественным данным для обучения, проверки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и тестирования систем ИИ. Например, в здравоохранении европейское пространство данных о здоровье будет способствовать недискриминационному доступу к данным о здоровье и обучению алгори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тмов искусственного интеллекта на этих наборах данных, с сохранением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конфиденциальности, безопасно, своевременно,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прозрачно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и надежно, а также при надлежащем институциональном управлении. Соответствующие компетентные органы, в том числе отраслевые,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предоставляющие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или поддерживающие доступ к данным, могут также поддерживать предоставление высококачественных данных для обучения, проверки и тестирования систем искусственного интеллекта.</w:t>
      </w:r>
    </w:p>
    <w:p w14:paraId="354B5E6C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>Для проверки соответствия требованиям настоящих Правил необходимо иметь и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нформацию о том, как разрабатывались системы искусственного интеллекта высокого риска и как они функционируют на протяжении всего жизненного цикла. </w:t>
      </w:r>
      <w:r w:rsidR="46C1573A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Для этого необходимо вести учет и техническую документацию, содержащую информацию, необходимую для оценки соответствия системы ИИ соответствующим требованиям.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Такая информация должна включать </w:t>
      </w:r>
      <w:r w:rsidR="2C5CFACB" w:rsidRPr="00960CE1">
        <w:rPr>
          <w:rFonts w:ascii="Times New Roman" w:hAnsi="Times New Roman" w:cs="Times New Roman"/>
          <w:sz w:val="24"/>
          <w:szCs w:val="24"/>
          <w:lang w:val="ru-RU"/>
        </w:rPr>
        <w:t>типичные характеристики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возможности и ограничения системы, алгоритмы, данные, используемые процессы обучения,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тестирования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и проверки</w:t>
      </w:r>
      <w:r w:rsidR="004F2AC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а также документацию по соответствую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щей системе управления рисками. Техническая документация должна поддерживаться в актуальном состоянии.</w:t>
      </w:r>
    </w:p>
    <w:p w14:paraId="27722EED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Hlk138335541"/>
      <w:r w:rsidRPr="00960CE1">
        <w:rPr>
          <w:rFonts w:ascii="Times New Roman" w:hAnsi="Times New Roman" w:cs="Times New Roman"/>
          <w:sz w:val="24"/>
          <w:szCs w:val="24"/>
          <w:lang w:val="ru-RU"/>
        </w:rPr>
        <w:t>Чтобы устранить непрозрачность, которая может сделать некоторые системы ИИ непонятными или слишком сложными для физических лиц, следует требовать определ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енной степени прозрачности для систем ИИ с высоким уровнем риска. Пользователи должны иметь возможность интерпретировать результаты работы системы и использовать их надлежащим образом. </w:t>
      </w:r>
      <w:bookmarkEnd w:id="1"/>
      <w:r w:rsidR="004F2AC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Поэтому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системы ИИ с высокой степенью риска должны сопровождаться соотв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етствующей документацией и инструкциями по использованию и содержать краткую и четкую информацию, в том числе в отношении </w:t>
      </w:r>
      <w:r w:rsidR="2FBCA129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рисков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для основных прав и дискриминации, где это необходимо.</w:t>
      </w:r>
    </w:p>
    <w:p w14:paraId="627EFDD5" w14:textId="77777777" w:rsidR="001D411C" w:rsidRPr="00960CE1" w:rsidRDefault="00EE5E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CE1">
        <w:rPr>
          <w:rFonts w:ascii="Times New Roman" w:hAnsi="Times New Roman" w:cs="Times New Roman"/>
          <w:sz w:val="24"/>
          <w:szCs w:val="24"/>
          <w:lang w:val="ru-RU"/>
        </w:rPr>
        <w:t>Системы ИИ с высоким уровнем риска должны быть спроектированы и разработ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аны таким образом, чтобы физические лица могли осуществлять надзор за их функционированием. Для этого поставщик системы должен определить соответствующие меры по надзору со стороны человека до ее </w:t>
      </w:r>
      <w:r w:rsidR="004F2AC5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выхода на рынок или ввода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 эксплуатацию.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соответствующих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случаях такие меры должны гарантировать, что система имеет встроенные операционные ограничения, которые не могут быть отменены самой системой, и реагирует на действия человека-оператора, а также что физические лица, на которых возложен надзор, обладают нео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бходимой компетенцией, </w:t>
      </w:r>
      <w:r w:rsidR="000A4070" w:rsidRPr="00960CE1">
        <w:rPr>
          <w:rFonts w:ascii="Times New Roman" w:hAnsi="Times New Roman" w:cs="Times New Roman"/>
          <w:sz w:val="24"/>
          <w:szCs w:val="24"/>
          <w:lang w:val="ru-RU"/>
        </w:rPr>
        <w:t xml:space="preserve">подготовкой </w:t>
      </w:r>
      <w:r w:rsidRPr="00960CE1">
        <w:rPr>
          <w:rFonts w:ascii="Times New Roman" w:hAnsi="Times New Roman" w:cs="Times New Roman"/>
          <w:sz w:val="24"/>
          <w:szCs w:val="24"/>
          <w:lang w:val="ru-RU"/>
        </w:rPr>
        <w:t>и полномочиями для выполнения этой роли.</w:t>
      </w:r>
    </w:p>
    <w:p w14:paraId="3CDCB603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lang w:val="ru-RU"/>
        </w:rPr>
      </w:pPr>
      <w:r w:rsidRPr="00960CE1">
        <w:rPr>
          <w:lang w:val="ru-RU"/>
        </w:rPr>
        <w:t xml:space="preserve">Системы ИИ с высоким уровнем риска должны стабильно работать на протяжении всего жизненного цикла и обеспечивать соответствующий уровень точности, </w:t>
      </w:r>
      <w:r w:rsidR="000A4070" w:rsidRPr="00960CE1">
        <w:rPr>
          <w:lang w:val="ru-RU"/>
        </w:rPr>
        <w:t xml:space="preserve">надежности </w:t>
      </w:r>
      <w:r w:rsidRPr="00960CE1">
        <w:rPr>
          <w:lang w:val="ru-RU"/>
        </w:rPr>
        <w:t xml:space="preserve">и кибербезопасности в </w:t>
      </w:r>
      <w:r w:rsidRPr="00960CE1">
        <w:rPr>
          <w:lang w:val="ru-RU"/>
        </w:rPr>
        <w:t xml:space="preserve">соответствии с </w:t>
      </w:r>
      <w:r w:rsidR="53E5B6BD" w:rsidRPr="00960CE1">
        <w:rPr>
          <w:lang w:val="ru-RU"/>
        </w:rPr>
        <w:t xml:space="preserve">признанным </w:t>
      </w:r>
      <w:r w:rsidRPr="00960CE1">
        <w:rPr>
          <w:lang w:val="ru-RU"/>
        </w:rPr>
        <w:t>уровнем техники. Уровень точности и показатели точности должны быть доведены до сведения пользователей</w:t>
      </w:r>
      <w:r w:rsidR="00CEBCC7" w:rsidRPr="00960CE1">
        <w:rPr>
          <w:lang w:val="ru-RU"/>
        </w:rPr>
        <w:t xml:space="preserve">. </w:t>
      </w:r>
    </w:p>
    <w:p w14:paraId="7A3F5E90" w14:textId="77777777" w:rsidR="002126C6" w:rsidRPr="00960CE1" w:rsidRDefault="002126C6" w:rsidP="0008053B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lang w:val="ru-RU"/>
        </w:rPr>
      </w:pPr>
    </w:p>
    <w:p w14:paraId="6C1BB378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lang w:val="ru-RU"/>
        </w:rPr>
      </w:pPr>
      <w:r w:rsidRPr="00960CE1">
        <w:rPr>
          <w:lang w:val="ru-RU"/>
        </w:rPr>
        <w:t xml:space="preserve">Техническая </w:t>
      </w:r>
      <w:r w:rsidR="009A0DEF" w:rsidRPr="00960CE1">
        <w:rPr>
          <w:lang w:val="ru-RU"/>
        </w:rPr>
        <w:t>устойчивость - одно из ключевых требований к системам ИИ с высоким уровнем риска. Они должны быть устойчивы к рискам, связанным с ограничениями системы (</w:t>
      </w:r>
      <w:r w:rsidRPr="00960CE1">
        <w:rPr>
          <w:lang w:val="ru-RU"/>
        </w:rPr>
        <w:t xml:space="preserve">например, </w:t>
      </w:r>
      <w:r w:rsidR="009A0DEF" w:rsidRPr="00960CE1">
        <w:rPr>
          <w:lang w:val="ru-RU"/>
        </w:rPr>
        <w:t xml:space="preserve">ошибкам, сбоям, несоответствиям, неожиданным ситуациям), а также к злонамеренным действиям, которые могут поставить под угрозу безопасность системы ИИ и привести к вредному или иному нежелательному поведению. Невозможность защиты от этих рисков может привести к последствиям для безопасности или негативно повлиять </w:t>
      </w:r>
      <w:r w:rsidR="009A0DEF" w:rsidRPr="00960CE1">
        <w:rPr>
          <w:lang w:val="ru-RU"/>
        </w:rPr>
        <w:lastRenderedPageBreak/>
        <w:t xml:space="preserve">на </w:t>
      </w:r>
      <w:r w:rsidR="007C3FA3" w:rsidRPr="00960CE1">
        <w:rPr>
          <w:lang w:val="ru-RU"/>
        </w:rPr>
        <w:t xml:space="preserve">основные права, например, </w:t>
      </w:r>
      <w:r w:rsidR="009A0DEF" w:rsidRPr="00960CE1">
        <w:rPr>
          <w:lang w:val="ru-RU"/>
        </w:rPr>
        <w:t>из-за ошибочных решений или неправильных или предвзятых выводов, генерируемых системой ИИ.</w:t>
      </w:r>
    </w:p>
    <w:p w14:paraId="7DC0F7DA" w14:textId="77777777" w:rsidR="002126C6" w:rsidRPr="00960CE1" w:rsidRDefault="002126C6" w:rsidP="0008053B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lang w:val="ru-RU"/>
        </w:rPr>
      </w:pPr>
    </w:p>
    <w:p w14:paraId="6EF170BC" w14:textId="77777777" w:rsidR="001D411C" w:rsidRPr="00960CE1" w:rsidRDefault="00EE5E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lang w:val="ru-RU"/>
        </w:rPr>
      </w:pPr>
      <w:r w:rsidRPr="00960CE1">
        <w:rPr>
          <w:shd w:val="clear" w:color="auto" w:fill="FFFFFF"/>
          <w:lang w:val="ru-RU"/>
        </w:rPr>
        <w:t xml:space="preserve">Кибербезопасность играет важнейшую роль в обеспечении устойчивости систем ИИ к попыткам изменить их использование, </w:t>
      </w:r>
      <w:r w:rsidR="000A4070" w:rsidRPr="00960CE1">
        <w:rPr>
          <w:shd w:val="clear" w:color="auto" w:fill="FFFFFF"/>
          <w:lang w:val="ru-RU"/>
        </w:rPr>
        <w:t xml:space="preserve">поведение </w:t>
      </w:r>
      <w:r w:rsidR="007C3FA3" w:rsidRPr="00960CE1">
        <w:rPr>
          <w:shd w:val="clear" w:color="auto" w:fill="FFFFFF"/>
          <w:lang w:val="ru-RU"/>
        </w:rPr>
        <w:t xml:space="preserve">и </w:t>
      </w:r>
      <w:r w:rsidRPr="00960CE1">
        <w:rPr>
          <w:shd w:val="clear" w:color="auto" w:fill="FFFFFF"/>
          <w:lang w:val="ru-RU"/>
        </w:rPr>
        <w:t>производительность или скомпрометировать и</w:t>
      </w:r>
      <w:r w:rsidRPr="00960CE1">
        <w:rPr>
          <w:shd w:val="clear" w:color="auto" w:fill="FFFFFF"/>
          <w:lang w:val="ru-RU"/>
        </w:rPr>
        <w:t xml:space="preserve">х защитные свойства с помощью злоумышленников, использующих уязвимости системы. Кибератаки на системы ИИ могут использовать </w:t>
      </w:r>
      <w:r w:rsidR="007C3FA3" w:rsidRPr="00960CE1">
        <w:rPr>
          <w:shd w:val="clear" w:color="auto" w:fill="FFFFFF"/>
          <w:lang w:val="ru-RU"/>
        </w:rPr>
        <w:t xml:space="preserve">специфические для ИИ </w:t>
      </w:r>
      <w:r w:rsidRPr="00960CE1">
        <w:rPr>
          <w:shd w:val="clear" w:color="auto" w:fill="FFFFFF"/>
          <w:lang w:val="ru-RU"/>
        </w:rPr>
        <w:t>активы, такие как наборы обучающих данных (</w:t>
      </w:r>
      <w:r w:rsidR="000A4070" w:rsidRPr="00960CE1">
        <w:rPr>
          <w:shd w:val="clear" w:color="auto" w:fill="FFFFFF"/>
          <w:lang w:val="ru-RU"/>
        </w:rPr>
        <w:t xml:space="preserve">например, </w:t>
      </w:r>
      <w:r w:rsidRPr="00960CE1">
        <w:rPr>
          <w:shd w:val="clear" w:color="auto" w:fill="FFFFFF"/>
          <w:lang w:val="ru-RU"/>
        </w:rPr>
        <w:t>отравление данных) или обученные модели (</w:t>
      </w:r>
      <w:r w:rsidR="000A4070" w:rsidRPr="00960CE1">
        <w:rPr>
          <w:shd w:val="clear" w:color="auto" w:fill="FFFFFF"/>
          <w:lang w:val="ru-RU"/>
        </w:rPr>
        <w:t xml:space="preserve">например, </w:t>
      </w:r>
      <w:r w:rsidRPr="00960CE1">
        <w:rPr>
          <w:shd w:val="clear" w:color="auto" w:fill="FFFFFF"/>
          <w:lang w:val="ru-RU"/>
        </w:rPr>
        <w:t>атаки п</w:t>
      </w:r>
      <w:r w:rsidRPr="00960CE1">
        <w:rPr>
          <w:shd w:val="clear" w:color="auto" w:fill="FFFFFF"/>
          <w:lang w:val="ru-RU"/>
        </w:rPr>
        <w:t>ротивника), или использовать уязвимости цифровых активов системы ИИ или базовой ИКТ-инфраструктуры. Поэтому для обеспечения уровня кибербезопасности, соответствующего рискам, поставщики систем ИИ, подверженных высокому риску, должны принимать соответствующ</w:t>
      </w:r>
      <w:r w:rsidRPr="00960CE1">
        <w:rPr>
          <w:shd w:val="clear" w:color="auto" w:fill="FFFFFF"/>
          <w:lang w:val="ru-RU"/>
        </w:rPr>
        <w:t xml:space="preserve">ие меры, </w:t>
      </w:r>
      <w:r w:rsidR="000A4070" w:rsidRPr="00960CE1">
        <w:rPr>
          <w:shd w:val="clear" w:color="auto" w:fill="FFFFFF"/>
          <w:lang w:val="ru-RU"/>
        </w:rPr>
        <w:t xml:space="preserve">учитывая </w:t>
      </w:r>
      <w:r w:rsidRPr="00960CE1">
        <w:rPr>
          <w:shd w:val="clear" w:color="auto" w:fill="FFFFFF"/>
          <w:lang w:val="ru-RU"/>
        </w:rPr>
        <w:t>при этом базовую инфраструктуру ИКТ.</w:t>
      </w:r>
    </w:p>
    <w:p w14:paraId="3F7ED6F4" w14:textId="77777777" w:rsidR="009A0DEF" w:rsidRPr="00960CE1" w:rsidRDefault="009A0DEF" w:rsidP="0008053B">
      <w:pPr>
        <w:pStyle w:val="paragraph"/>
        <w:spacing w:before="0" w:beforeAutospacing="0" w:after="0" w:afterAutospacing="0"/>
        <w:jc w:val="both"/>
        <w:textAlignment w:val="baseline"/>
        <w:rPr>
          <w:lang w:val="ru-RU"/>
        </w:rPr>
      </w:pPr>
    </w:p>
    <w:p w14:paraId="000935D2" w14:textId="77777777" w:rsidR="009A0DEF" w:rsidRPr="00960CE1" w:rsidRDefault="009A0DEF" w:rsidP="0008053B">
      <w:pPr>
        <w:pStyle w:val="paragraph"/>
        <w:spacing w:before="0" w:beforeAutospacing="0" w:after="0" w:afterAutospacing="0"/>
        <w:jc w:val="both"/>
        <w:textAlignment w:val="baseline"/>
        <w:rPr>
          <w:lang w:val="ru-RU"/>
        </w:rPr>
      </w:pPr>
    </w:p>
    <w:p w14:paraId="7C627155" w14:textId="77777777" w:rsidR="009A0DEF" w:rsidRPr="00960CE1" w:rsidRDefault="009A0DEF" w:rsidP="009A0DEF">
      <w:pPr>
        <w:pStyle w:val="paragraph"/>
        <w:spacing w:before="0" w:beforeAutospacing="0" w:after="0" w:afterAutospacing="0"/>
        <w:jc w:val="both"/>
        <w:textAlignment w:val="baseline"/>
        <w:rPr>
          <w:lang w:val="ru-RU"/>
        </w:rPr>
      </w:pPr>
    </w:p>
    <w:p w14:paraId="67A2C4FC" w14:textId="77777777" w:rsidR="001D411C" w:rsidRPr="00960CE1" w:rsidRDefault="00EE5EB9">
      <w:pPr>
        <w:pStyle w:val="paragraph"/>
        <w:spacing w:before="0" w:beforeAutospacing="0" w:after="0" w:afterAutospacing="0"/>
        <w:jc w:val="both"/>
        <w:textAlignment w:val="baseline"/>
        <w:rPr>
          <w:lang w:val="ru-RU"/>
        </w:rPr>
      </w:pPr>
      <w:r w:rsidRPr="0008053B">
        <w:rPr>
          <w:lang w:val="fr-FR"/>
        </w:rPr>
        <w:t xml:space="preserve">Источник: </w:t>
      </w:r>
      <w:r w:rsidR="009A0DEF" w:rsidRPr="0008053B">
        <w:rPr>
          <w:lang w:val="fr-FR"/>
        </w:rPr>
        <w:t xml:space="preserve">Закон ЕС об </w:t>
      </w:r>
      <w:r w:rsidR="002126C6" w:rsidRPr="0008053B">
        <w:rPr>
          <w:lang w:val="fr-FR"/>
        </w:rPr>
        <w:t xml:space="preserve">искусственном </w:t>
      </w:r>
      <w:r w:rsidR="009A0DEF" w:rsidRPr="0008053B">
        <w:rPr>
          <w:lang w:val="fr-FR"/>
        </w:rPr>
        <w:t xml:space="preserve">интеллекте, п. </w:t>
      </w:r>
      <w:r w:rsidR="002126C6" w:rsidRPr="00960CE1">
        <w:rPr>
          <w:lang w:val="ru-RU"/>
        </w:rPr>
        <w:t>43-51</w:t>
      </w:r>
    </w:p>
    <w:p w14:paraId="6A6BEFCE" w14:textId="77777777" w:rsidR="002126C6" w:rsidRPr="00960CE1" w:rsidRDefault="002126C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60CE1">
        <w:rPr>
          <w:sz w:val="24"/>
          <w:szCs w:val="24"/>
          <w:lang w:val="ru-RU"/>
        </w:rPr>
        <w:br w:type="page"/>
      </w:r>
    </w:p>
    <w:p w14:paraId="49DBA021" w14:textId="77777777" w:rsidR="001D411C" w:rsidRPr="00960CE1" w:rsidRDefault="00EE5EB9">
      <w:pPr>
        <w:pStyle w:val="li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  <w:lang w:val="ru-RU"/>
        </w:rPr>
      </w:pPr>
      <w:r w:rsidRPr="00960CE1">
        <w:rPr>
          <w:b/>
          <w:bCs/>
          <w:u w:val="single"/>
          <w:lang w:val="ru-RU"/>
        </w:rPr>
        <w:lastRenderedPageBreak/>
        <w:t xml:space="preserve">ПРИЛОЖЕНИЕ </w:t>
      </w:r>
      <w:r w:rsidRPr="0008053B">
        <w:rPr>
          <w:b/>
          <w:bCs/>
          <w:u w:val="single"/>
        </w:rPr>
        <w:t>III</w:t>
      </w:r>
    </w:p>
    <w:p w14:paraId="099AFA38" w14:textId="77777777" w:rsidR="001D411C" w:rsidRPr="00960CE1" w:rsidRDefault="00EE5EB9">
      <w:pPr>
        <w:pStyle w:val="li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  <w:lang w:val="ru-RU"/>
        </w:rPr>
      </w:pPr>
      <w:r w:rsidRPr="00960CE1">
        <w:rPr>
          <w:b/>
          <w:bCs/>
          <w:u w:val="single"/>
          <w:lang w:val="ru-RU"/>
        </w:rPr>
        <w:t>Потенциально применимые типы систем ЕС с высоким уровнем риска</w:t>
      </w:r>
    </w:p>
    <w:p w14:paraId="197DDCDC" w14:textId="77777777" w:rsidR="002126C6" w:rsidRPr="00960CE1" w:rsidRDefault="002126C6" w:rsidP="002126C6">
      <w:pPr>
        <w:pStyle w:val="li"/>
        <w:shd w:val="clear" w:color="auto" w:fill="FFFFFF"/>
        <w:spacing w:before="0" w:beforeAutospacing="0" w:after="0" w:afterAutospacing="0"/>
        <w:ind w:left="850"/>
        <w:jc w:val="center"/>
        <w:rPr>
          <w:b/>
          <w:bCs/>
          <w:u w:val="single"/>
          <w:lang w:val="ru-RU"/>
        </w:rPr>
      </w:pPr>
    </w:p>
    <w:p w14:paraId="0C8EA556" w14:textId="77777777" w:rsidR="001D411C" w:rsidRPr="00960CE1" w:rsidRDefault="00EE5EB9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lang w:val="ru-RU"/>
        </w:rPr>
      </w:pPr>
      <w:r w:rsidRPr="00960CE1">
        <w:rPr>
          <w:shd w:val="clear" w:color="auto" w:fill="FFFFFF"/>
          <w:lang w:val="ru-RU"/>
        </w:rPr>
        <w:t>Системы удаленной биометрической идентификации в режиме реального времени и "после"</w:t>
      </w:r>
      <w:r w:rsidR="645C3D0B" w:rsidRPr="00960CE1">
        <w:rPr>
          <w:shd w:val="clear" w:color="auto" w:fill="FFFFFF"/>
          <w:lang w:val="ru-RU"/>
        </w:rPr>
        <w:t xml:space="preserve">. </w:t>
      </w:r>
      <w:r w:rsidRPr="00960CE1">
        <w:rPr>
          <w:shd w:val="clear" w:color="auto" w:fill="FFFFFF"/>
          <w:lang w:val="ru-RU"/>
        </w:rPr>
        <w:t>К обоим типам должны предъявляться особые требования по возможностям регистрации и человеческому контролю.</w:t>
      </w:r>
    </w:p>
    <w:p w14:paraId="57699DAC" w14:textId="77777777" w:rsidR="0008053B" w:rsidRPr="00960CE1" w:rsidRDefault="0008053B" w:rsidP="0008053B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lang w:val="ru-RU"/>
        </w:rPr>
      </w:pPr>
    </w:p>
    <w:p w14:paraId="09D2A9A0" w14:textId="77777777" w:rsidR="001D411C" w:rsidRPr="00960CE1" w:rsidRDefault="00EE5EB9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lang w:val="ru-RU"/>
        </w:rPr>
      </w:pPr>
      <w:r w:rsidRPr="00960CE1">
        <w:rPr>
          <w:shd w:val="clear" w:color="auto" w:fill="FFFFFF"/>
          <w:lang w:val="ru-RU"/>
        </w:rPr>
        <w:t>Системы искусственного интеллекта, используемые в сфере образования или профессионального обучения, в частности, для определения доступа или распределения людей в учебные заведения и учреждения профессионального обучения или для оценки людей по тестам в ра</w:t>
      </w:r>
      <w:r w:rsidRPr="00960CE1">
        <w:rPr>
          <w:shd w:val="clear" w:color="auto" w:fill="FFFFFF"/>
          <w:lang w:val="ru-RU"/>
        </w:rPr>
        <w:t>мках или в качестве предварительного условия для получения ими образования.</w:t>
      </w:r>
    </w:p>
    <w:p w14:paraId="71C2264E" w14:textId="77777777" w:rsidR="0008053B" w:rsidRPr="00960CE1" w:rsidRDefault="0008053B" w:rsidP="0008053B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lang w:val="ru-RU"/>
        </w:rPr>
      </w:pPr>
    </w:p>
    <w:p w14:paraId="40446D9B" w14:textId="77777777" w:rsidR="001D411C" w:rsidRPr="00960CE1" w:rsidRDefault="00EE5EB9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lang w:val="ru-RU"/>
        </w:rPr>
      </w:pPr>
      <w:r w:rsidRPr="00960CE1">
        <w:rPr>
          <w:shd w:val="clear" w:color="auto" w:fill="FFFFFF"/>
          <w:lang w:val="ru-RU"/>
        </w:rPr>
        <w:t xml:space="preserve">Системы искусственного интеллекта, используемые в сфере занятости, управления работниками </w:t>
      </w:r>
      <w:r w:rsidR="007C3FA3" w:rsidRPr="00960CE1">
        <w:rPr>
          <w:shd w:val="clear" w:color="auto" w:fill="FFFFFF"/>
          <w:lang w:val="ru-RU"/>
        </w:rPr>
        <w:t xml:space="preserve">и доступа к самозанятости, в частности, для найма и отбора людей, принятия решений о продвижении по службе и увольнении, а также для распределения задач, контроля </w:t>
      </w:r>
      <w:r w:rsidRPr="00960CE1">
        <w:rPr>
          <w:shd w:val="clear" w:color="auto" w:fill="FFFFFF"/>
          <w:lang w:val="ru-RU"/>
        </w:rPr>
        <w:t>или оценки людей, состоящих в трудовых договорных отношениях.</w:t>
      </w:r>
    </w:p>
    <w:p w14:paraId="1C2DA31C" w14:textId="77777777" w:rsidR="0008053B" w:rsidRPr="00960CE1" w:rsidRDefault="0008053B" w:rsidP="0008053B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lang w:val="ru-RU"/>
        </w:rPr>
      </w:pPr>
    </w:p>
    <w:p w14:paraId="1DD72DCF" w14:textId="77777777" w:rsidR="001D411C" w:rsidRPr="00960CE1" w:rsidRDefault="00EE5EB9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lang w:val="ru-RU"/>
        </w:rPr>
      </w:pPr>
      <w:r w:rsidRPr="00960CE1">
        <w:rPr>
          <w:shd w:val="clear" w:color="auto" w:fill="FFFFFF"/>
          <w:lang w:val="ru-RU"/>
        </w:rPr>
        <w:t>Доступ и пользование определенными основными частными и государственными услугами и благами, необходимыми людям для пол</w:t>
      </w:r>
      <w:r w:rsidRPr="00960CE1">
        <w:rPr>
          <w:shd w:val="clear" w:color="auto" w:fill="FFFFFF"/>
          <w:lang w:val="ru-RU"/>
        </w:rPr>
        <w:t xml:space="preserve">ноценного участия в жизни общества или повышения уровня жизни. Системы </w:t>
      </w:r>
      <w:r w:rsidR="5AD6BFDE" w:rsidRPr="00960CE1">
        <w:rPr>
          <w:shd w:val="clear" w:color="auto" w:fill="FFFFFF"/>
          <w:lang w:val="ru-RU"/>
        </w:rPr>
        <w:t xml:space="preserve">искусственного интеллекта </w:t>
      </w:r>
      <w:r w:rsidR="2B6E802A" w:rsidRPr="00960CE1">
        <w:rPr>
          <w:shd w:val="clear" w:color="auto" w:fill="FFFFFF"/>
          <w:lang w:val="ru-RU"/>
        </w:rPr>
        <w:t xml:space="preserve">используются </w:t>
      </w:r>
      <w:r w:rsidRPr="00960CE1">
        <w:rPr>
          <w:shd w:val="clear" w:color="auto" w:fill="FFFFFF"/>
          <w:lang w:val="ru-RU"/>
        </w:rPr>
        <w:t>для оценки кредитного балла или кредитоспособности физических лиц.</w:t>
      </w:r>
    </w:p>
    <w:p w14:paraId="6305205C" w14:textId="77777777" w:rsidR="000A4070" w:rsidRPr="00960CE1" w:rsidRDefault="000A4070" w:rsidP="000A4070">
      <w:pPr>
        <w:pStyle w:val="paragraph"/>
        <w:spacing w:before="0" w:beforeAutospacing="0" w:after="0" w:afterAutospacing="0"/>
        <w:jc w:val="both"/>
        <w:textAlignment w:val="baseline"/>
        <w:rPr>
          <w:shd w:val="clear" w:color="auto" w:fill="FFFFFF"/>
          <w:lang w:val="ru-RU"/>
        </w:rPr>
      </w:pPr>
    </w:p>
    <w:p w14:paraId="56B7522C" w14:textId="77777777" w:rsidR="001D411C" w:rsidRDefault="00EE5EB9">
      <w:pPr>
        <w:pStyle w:val="paragraph"/>
        <w:spacing w:before="0" w:beforeAutospacing="0" w:after="0" w:afterAutospacing="0"/>
        <w:jc w:val="both"/>
        <w:textAlignment w:val="baseline"/>
        <w:rPr>
          <w:lang w:val="fr-FR"/>
        </w:rPr>
      </w:pPr>
      <w:r w:rsidRPr="0008053B">
        <w:rPr>
          <w:lang w:val="fr-FR"/>
        </w:rPr>
        <w:t>Источник:</w:t>
      </w:r>
      <w:r w:rsidR="000A4070" w:rsidRPr="0008053B">
        <w:rPr>
          <w:lang w:val="fr-FR"/>
        </w:rPr>
        <w:t xml:space="preserve"> Закон ЕС об искусственном интеллекте, параграф. 33-37</w:t>
      </w:r>
    </w:p>
    <w:p w14:paraId="51D83946" w14:textId="77777777" w:rsidR="002637EA" w:rsidRPr="0008053B" w:rsidRDefault="002637EA" w:rsidP="000A4070">
      <w:pPr>
        <w:pStyle w:val="paragraph"/>
        <w:spacing w:before="0" w:beforeAutospacing="0" w:after="0" w:afterAutospacing="0"/>
        <w:jc w:val="both"/>
        <w:textAlignment w:val="baseline"/>
        <w:rPr>
          <w:lang w:val="fr-FR"/>
        </w:rPr>
      </w:pPr>
    </w:p>
    <w:p w14:paraId="6F1A23B8" w14:textId="77777777" w:rsidR="00476512" w:rsidRPr="005A482F" w:rsidRDefault="00476512" w:rsidP="000A4070">
      <w:pPr>
        <w:pStyle w:val="paragraph"/>
        <w:spacing w:before="0" w:beforeAutospacing="0" w:after="0" w:afterAutospacing="0"/>
        <w:jc w:val="both"/>
        <w:textAlignment w:val="baseline"/>
        <w:rPr>
          <w:lang w:val="fr-FR"/>
        </w:rPr>
      </w:pPr>
    </w:p>
    <w:p w14:paraId="58D93C42" w14:textId="77777777" w:rsidR="00476512" w:rsidRPr="005A482F" w:rsidRDefault="00476512" w:rsidP="000A4070">
      <w:pPr>
        <w:pStyle w:val="paragraph"/>
        <w:spacing w:before="0" w:beforeAutospacing="0" w:after="0" w:afterAutospacing="0"/>
        <w:jc w:val="both"/>
        <w:textAlignment w:val="baseline"/>
        <w:rPr>
          <w:lang w:val="fr-FR"/>
        </w:rPr>
      </w:pPr>
    </w:p>
    <w:p w14:paraId="20E997E8" w14:textId="77777777" w:rsidR="00C14B3A" w:rsidRPr="005A482F" w:rsidRDefault="00C14B3A" w:rsidP="000A4070">
      <w:pPr>
        <w:pStyle w:val="paragraph"/>
        <w:spacing w:before="0" w:beforeAutospacing="0" w:after="0" w:afterAutospacing="0"/>
        <w:jc w:val="both"/>
        <w:textAlignment w:val="baseline"/>
        <w:rPr>
          <w:lang w:val="fr-FR"/>
        </w:rPr>
      </w:pPr>
    </w:p>
    <w:p w14:paraId="3C755049" w14:textId="77777777" w:rsidR="000A4070" w:rsidRPr="005A482F" w:rsidRDefault="000A4070" w:rsidP="000A4070">
      <w:pPr>
        <w:pStyle w:val="paragraph"/>
        <w:spacing w:before="0" w:beforeAutospacing="0" w:after="0" w:afterAutospacing="0"/>
        <w:jc w:val="both"/>
        <w:textAlignment w:val="baseline"/>
        <w:rPr>
          <w:lang w:val="fr-FR"/>
        </w:rPr>
      </w:pPr>
    </w:p>
    <w:sectPr w:rsidR="000A4070" w:rsidRPr="005A482F" w:rsidSect="00ED1B8F">
      <w:headerReference w:type="default" r:id="rId11"/>
      <w:foot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DE585" w14:textId="77777777" w:rsidR="00EE5EB9" w:rsidRDefault="00EE5EB9" w:rsidP="009E4CAD">
      <w:pPr>
        <w:spacing w:after="0" w:line="240" w:lineRule="auto"/>
      </w:pPr>
      <w:r>
        <w:separator/>
      </w:r>
    </w:p>
  </w:endnote>
  <w:endnote w:type="continuationSeparator" w:id="0">
    <w:p w14:paraId="76A875F1" w14:textId="77777777" w:rsidR="00EE5EB9" w:rsidRDefault="00EE5EB9" w:rsidP="009E4CAD">
      <w:pPr>
        <w:spacing w:after="0" w:line="240" w:lineRule="auto"/>
      </w:pPr>
      <w:r>
        <w:continuationSeparator/>
      </w:r>
    </w:p>
  </w:endnote>
  <w:endnote w:type="continuationNotice" w:id="1">
    <w:p w14:paraId="16005163" w14:textId="77777777" w:rsidR="00EE5EB9" w:rsidRDefault="00EE5E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LaM Display">
    <w:altName w:val="Calibri"/>
    <w:charset w:val="00"/>
    <w:family w:val="auto"/>
    <w:pitch w:val="variable"/>
    <w:sig w:usb0="8000206F" w:usb1="4200004A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377036736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38732E95" w14:textId="77777777" w:rsidR="001D411C" w:rsidRDefault="00EE5EB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D35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350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35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D35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D350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1781" w14:textId="77777777" w:rsidR="00EE5EB9" w:rsidRDefault="00EE5EB9" w:rsidP="009E4CAD">
      <w:pPr>
        <w:spacing w:after="0" w:line="240" w:lineRule="auto"/>
      </w:pPr>
      <w:r>
        <w:separator/>
      </w:r>
    </w:p>
  </w:footnote>
  <w:footnote w:type="continuationSeparator" w:id="0">
    <w:p w14:paraId="0053AE12" w14:textId="77777777" w:rsidR="00EE5EB9" w:rsidRDefault="00EE5EB9" w:rsidP="009E4CAD">
      <w:pPr>
        <w:spacing w:after="0" w:line="240" w:lineRule="auto"/>
      </w:pPr>
      <w:r>
        <w:continuationSeparator/>
      </w:r>
    </w:p>
  </w:footnote>
  <w:footnote w:type="continuationNotice" w:id="1">
    <w:p w14:paraId="136EDD14" w14:textId="77777777" w:rsidR="00EE5EB9" w:rsidRDefault="00EE5E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C308" w14:textId="77777777" w:rsidR="001D411C" w:rsidRDefault="00EE5EB9">
    <w:pPr>
      <w:pStyle w:val="a3"/>
      <w:ind w:left="3690"/>
      <w:rPr>
        <w:rFonts w:ascii="ADLaM Display" w:hAnsi="ADLaM Display" w:cs="ADLaM Display"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20D252" wp14:editId="65318D65">
          <wp:simplePos x="0" y="0"/>
          <wp:positionH relativeFrom="margin">
            <wp:posOffset>2595489</wp:posOffset>
          </wp:positionH>
          <wp:positionV relativeFrom="paragraph">
            <wp:posOffset>22</wp:posOffset>
          </wp:positionV>
          <wp:extent cx="740588" cy="376624"/>
          <wp:effectExtent l="0" t="0" r="0" b="4445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588" cy="376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vO1pxcKkiEqX1" int2:id="BmNtvOsm">
      <int2:state int2:value="Rejected" int2:type="AugLoop_Text_Critique"/>
    </int2:textHash>
    <int2:textHash int2:hashCode="2QBPwbAXSBcFXD" int2:id="WCtq4BS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4365"/>
    <w:multiLevelType w:val="hybridMultilevel"/>
    <w:tmpl w:val="6F4298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B90F8D"/>
    <w:multiLevelType w:val="hybridMultilevel"/>
    <w:tmpl w:val="7666AB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6333FF"/>
    <w:multiLevelType w:val="hybridMultilevel"/>
    <w:tmpl w:val="0B96D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B86B4F"/>
    <w:multiLevelType w:val="hybridMultilevel"/>
    <w:tmpl w:val="938CE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449A5"/>
    <w:multiLevelType w:val="hybridMultilevel"/>
    <w:tmpl w:val="94040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8DE54"/>
    <w:multiLevelType w:val="hybridMultilevel"/>
    <w:tmpl w:val="3354AC6C"/>
    <w:lvl w:ilvl="0" w:tplc="41805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ACE4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526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C2C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262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F64F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08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82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847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73BDF"/>
    <w:multiLevelType w:val="hybridMultilevel"/>
    <w:tmpl w:val="4ED6EE26"/>
    <w:lvl w:ilvl="0" w:tplc="CCB61DA6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B6850"/>
    <w:multiLevelType w:val="hybridMultilevel"/>
    <w:tmpl w:val="377A93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7A69F4"/>
    <w:multiLevelType w:val="hybridMultilevel"/>
    <w:tmpl w:val="E37C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AD"/>
    <w:rsid w:val="00011202"/>
    <w:rsid w:val="0001345A"/>
    <w:rsid w:val="000369E4"/>
    <w:rsid w:val="00043D54"/>
    <w:rsid w:val="000766EC"/>
    <w:rsid w:val="0008053B"/>
    <w:rsid w:val="00090227"/>
    <w:rsid w:val="00091030"/>
    <w:rsid w:val="00092F57"/>
    <w:rsid w:val="00094548"/>
    <w:rsid w:val="000A1BD9"/>
    <w:rsid w:val="000A4070"/>
    <w:rsid w:val="000B04FA"/>
    <w:rsid w:val="000C18B5"/>
    <w:rsid w:val="000D62F9"/>
    <w:rsid w:val="000E651F"/>
    <w:rsid w:val="00103C87"/>
    <w:rsid w:val="00116FDC"/>
    <w:rsid w:val="001667BA"/>
    <w:rsid w:val="0017762A"/>
    <w:rsid w:val="00182C6C"/>
    <w:rsid w:val="001B020D"/>
    <w:rsid w:val="001B64DE"/>
    <w:rsid w:val="001D411C"/>
    <w:rsid w:val="001E281E"/>
    <w:rsid w:val="001E37EE"/>
    <w:rsid w:val="001E53B5"/>
    <w:rsid w:val="001F0D74"/>
    <w:rsid w:val="001F1123"/>
    <w:rsid w:val="002126C6"/>
    <w:rsid w:val="00212ACB"/>
    <w:rsid w:val="00220F7D"/>
    <w:rsid w:val="002210E0"/>
    <w:rsid w:val="002277C9"/>
    <w:rsid w:val="00236E9E"/>
    <w:rsid w:val="0024384C"/>
    <w:rsid w:val="002456DB"/>
    <w:rsid w:val="00254B4F"/>
    <w:rsid w:val="002637EA"/>
    <w:rsid w:val="002836E4"/>
    <w:rsid w:val="002A23CF"/>
    <w:rsid w:val="002B6B96"/>
    <w:rsid w:val="002B7E97"/>
    <w:rsid w:val="002C0DD0"/>
    <w:rsid w:val="002C2CA6"/>
    <w:rsid w:val="002C3F91"/>
    <w:rsid w:val="002C5B5B"/>
    <w:rsid w:val="002D121A"/>
    <w:rsid w:val="002D6FD5"/>
    <w:rsid w:val="002F06E3"/>
    <w:rsid w:val="002F4B38"/>
    <w:rsid w:val="00304EE2"/>
    <w:rsid w:val="00331442"/>
    <w:rsid w:val="003451E1"/>
    <w:rsid w:val="003C27EE"/>
    <w:rsid w:val="003D352C"/>
    <w:rsid w:val="003E7F94"/>
    <w:rsid w:val="003F4C6A"/>
    <w:rsid w:val="00406C89"/>
    <w:rsid w:val="00411DE1"/>
    <w:rsid w:val="0041D9CE"/>
    <w:rsid w:val="0042255D"/>
    <w:rsid w:val="00425EC6"/>
    <w:rsid w:val="00435025"/>
    <w:rsid w:val="00437848"/>
    <w:rsid w:val="0045736B"/>
    <w:rsid w:val="004653AC"/>
    <w:rsid w:val="00466FED"/>
    <w:rsid w:val="00476512"/>
    <w:rsid w:val="00476593"/>
    <w:rsid w:val="004811CA"/>
    <w:rsid w:val="00490C04"/>
    <w:rsid w:val="00491696"/>
    <w:rsid w:val="004951DB"/>
    <w:rsid w:val="004A5616"/>
    <w:rsid w:val="004B6EAB"/>
    <w:rsid w:val="004D1FB7"/>
    <w:rsid w:val="004E17B5"/>
    <w:rsid w:val="004F2AC5"/>
    <w:rsid w:val="00500487"/>
    <w:rsid w:val="00501D31"/>
    <w:rsid w:val="00502C00"/>
    <w:rsid w:val="00506271"/>
    <w:rsid w:val="005125B5"/>
    <w:rsid w:val="00516FC3"/>
    <w:rsid w:val="00520E57"/>
    <w:rsid w:val="00537970"/>
    <w:rsid w:val="005410EB"/>
    <w:rsid w:val="005420EA"/>
    <w:rsid w:val="00543386"/>
    <w:rsid w:val="005445B5"/>
    <w:rsid w:val="0054613F"/>
    <w:rsid w:val="005601B3"/>
    <w:rsid w:val="00564CA5"/>
    <w:rsid w:val="00570D26"/>
    <w:rsid w:val="005961A7"/>
    <w:rsid w:val="00596B63"/>
    <w:rsid w:val="005A482F"/>
    <w:rsid w:val="005B7DF5"/>
    <w:rsid w:val="005C2DB7"/>
    <w:rsid w:val="005D05B3"/>
    <w:rsid w:val="005E1946"/>
    <w:rsid w:val="006052CF"/>
    <w:rsid w:val="00610800"/>
    <w:rsid w:val="00615AC8"/>
    <w:rsid w:val="00632FD8"/>
    <w:rsid w:val="00634C64"/>
    <w:rsid w:val="0064436E"/>
    <w:rsid w:val="00687AD7"/>
    <w:rsid w:val="00690FA6"/>
    <w:rsid w:val="00693EFD"/>
    <w:rsid w:val="006A48E4"/>
    <w:rsid w:val="006B2A05"/>
    <w:rsid w:val="006C66E6"/>
    <w:rsid w:val="006D3507"/>
    <w:rsid w:val="006D381A"/>
    <w:rsid w:val="006E0907"/>
    <w:rsid w:val="00703131"/>
    <w:rsid w:val="007077DB"/>
    <w:rsid w:val="00727A2D"/>
    <w:rsid w:val="00740023"/>
    <w:rsid w:val="00757D21"/>
    <w:rsid w:val="0076316B"/>
    <w:rsid w:val="00767C24"/>
    <w:rsid w:val="00773F3E"/>
    <w:rsid w:val="00775585"/>
    <w:rsid w:val="00785458"/>
    <w:rsid w:val="007A7573"/>
    <w:rsid w:val="007B1120"/>
    <w:rsid w:val="007C3FA3"/>
    <w:rsid w:val="007E1456"/>
    <w:rsid w:val="007E39E1"/>
    <w:rsid w:val="00803746"/>
    <w:rsid w:val="00807011"/>
    <w:rsid w:val="0081783E"/>
    <w:rsid w:val="0083048A"/>
    <w:rsid w:val="00836AB8"/>
    <w:rsid w:val="00852777"/>
    <w:rsid w:val="00856C99"/>
    <w:rsid w:val="008650AC"/>
    <w:rsid w:val="00881711"/>
    <w:rsid w:val="0089037C"/>
    <w:rsid w:val="00891AF2"/>
    <w:rsid w:val="00895FE5"/>
    <w:rsid w:val="008C17FE"/>
    <w:rsid w:val="008E4F46"/>
    <w:rsid w:val="008F03E4"/>
    <w:rsid w:val="008F44C8"/>
    <w:rsid w:val="009026BF"/>
    <w:rsid w:val="0091511A"/>
    <w:rsid w:val="00923452"/>
    <w:rsid w:val="0092656E"/>
    <w:rsid w:val="00927FB4"/>
    <w:rsid w:val="00930009"/>
    <w:rsid w:val="00934A3D"/>
    <w:rsid w:val="00940199"/>
    <w:rsid w:val="00945CE9"/>
    <w:rsid w:val="0095134F"/>
    <w:rsid w:val="009516F6"/>
    <w:rsid w:val="009524C4"/>
    <w:rsid w:val="00954285"/>
    <w:rsid w:val="00960CE1"/>
    <w:rsid w:val="00972E31"/>
    <w:rsid w:val="00981A17"/>
    <w:rsid w:val="009A0DEF"/>
    <w:rsid w:val="009B2059"/>
    <w:rsid w:val="009B813E"/>
    <w:rsid w:val="009C0C3F"/>
    <w:rsid w:val="009C2F46"/>
    <w:rsid w:val="009E43AE"/>
    <w:rsid w:val="009E4CAD"/>
    <w:rsid w:val="009F3007"/>
    <w:rsid w:val="009F72EB"/>
    <w:rsid w:val="00A017BA"/>
    <w:rsid w:val="00A0429A"/>
    <w:rsid w:val="00A07A33"/>
    <w:rsid w:val="00A17167"/>
    <w:rsid w:val="00A17825"/>
    <w:rsid w:val="00A202B4"/>
    <w:rsid w:val="00A209A6"/>
    <w:rsid w:val="00A20F89"/>
    <w:rsid w:val="00A35061"/>
    <w:rsid w:val="00A37ADA"/>
    <w:rsid w:val="00A411C5"/>
    <w:rsid w:val="00A52C29"/>
    <w:rsid w:val="00A55EBB"/>
    <w:rsid w:val="00A8246B"/>
    <w:rsid w:val="00A842F6"/>
    <w:rsid w:val="00A91F47"/>
    <w:rsid w:val="00A97676"/>
    <w:rsid w:val="00AA4F66"/>
    <w:rsid w:val="00AB1C11"/>
    <w:rsid w:val="00AB209B"/>
    <w:rsid w:val="00AB375F"/>
    <w:rsid w:val="00AC3031"/>
    <w:rsid w:val="00AE1035"/>
    <w:rsid w:val="00AF68C8"/>
    <w:rsid w:val="00B04C42"/>
    <w:rsid w:val="00B15247"/>
    <w:rsid w:val="00B252B7"/>
    <w:rsid w:val="00B30301"/>
    <w:rsid w:val="00B57E56"/>
    <w:rsid w:val="00B633D9"/>
    <w:rsid w:val="00B676C0"/>
    <w:rsid w:val="00B858DD"/>
    <w:rsid w:val="00B96FCF"/>
    <w:rsid w:val="00BC1827"/>
    <w:rsid w:val="00BC49D4"/>
    <w:rsid w:val="00BD2D99"/>
    <w:rsid w:val="00BD3B97"/>
    <w:rsid w:val="00BD5251"/>
    <w:rsid w:val="00BF63A4"/>
    <w:rsid w:val="00C0593E"/>
    <w:rsid w:val="00C14B3A"/>
    <w:rsid w:val="00C26CC4"/>
    <w:rsid w:val="00C27DA8"/>
    <w:rsid w:val="00C376A7"/>
    <w:rsid w:val="00C666F4"/>
    <w:rsid w:val="00C73ABD"/>
    <w:rsid w:val="00C7573B"/>
    <w:rsid w:val="00C84619"/>
    <w:rsid w:val="00C8601C"/>
    <w:rsid w:val="00C9731B"/>
    <w:rsid w:val="00CB40B6"/>
    <w:rsid w:val="00CB6CD7"/>
    <w:rsid w:val="00CB72E5"/>
    <w:rsid w:val="00CC40F0"/>
    <w:rsid w:val="00CD6EF5"/>
    <w:rsid w:val="00CEBCC7"/>
    <w:rsid w:val="00CF7C28"/>
    <w:rsid w:val="00D17962"/>
    <w:rsid w:val="00D25817"/>
    <w:rsid w:val="00D275A8"/>
    <w:rsid w:val="00D35295"/>
    <w:rsid w:val="00D46AA2"/>
    <w:rsid w:val="00D56033"/>
    <w:rsid w:val="00D846A2"/>
    <w:rsid w:val="00D87E88"/>
    <w:rsid w:val="00DB219F"/>
    <w:rsid w:val="00DC1357"/>
    <w:rsid w:val="00DC6C22"/>
    <w:rsid w:val="00DD1396"/>
    <w:rsid w:val="00DD3EC5"/>
    <w:rsid w:val="00DD55FA"/>
    <w:rsid w:val="00E0002F"/>
    <w:rsid w:val="00E02AE9"/>
    <w:rsid w:val="00E10420"/>
    <w:rsid w:val="00E278C1"/>
    <w:rsid w:val="00E35AEE"/>
    <w:rsid w:val="00E41A9E"/>
    <w:rsid w:val="00E60F31"/>
    <w:rsid w:val="00E63080"/>
    <w:rsid w:val="00E7281C"/>
    <w:rsid w:val="00E75427"/>
    <w:rsid w:val="00E80669"/>
    <w:rsid w:val="00E850C7"/>
    <w:rsid w:val="00E95272"/>
    <w:rsid w:val="00E97CEC"/>
    <w:rsid w:val="00EB104B"/>
    <w:rsid w:val="00EB37E8"/>
    <w:rsid w:val="00EC4155"/>
    <w:rsid w:val="00EC592E"/>
    <w:rsid w:val="00EC6955"/>
    <w:rsid w:val="00ED09FC"/>
    <w:rsid w:val="00ED1B8F"/>
    <w:rsid w:val="00ED5609"/>
    <w:rsid w:val="00EE5EB9"/>
    <w:rsid w:val="00EF1262"/>
    <w:rsid w:val="00EF629B"/>
    <w:rsid w:val="00F115E0"/>
    <w:rsid w:val="00F55800"/>
    <w:rsid w:val="00F6315D"/>
    <w:rsid w:val="00F644B7"/>
    <w:rsid w:val="00F650EB"/>
    <w:rsid w:val="00F6515B"/>
    <w:rsid w:val="00F70385"/>
    <w:rsid w:val="00FA1CED"/>
    <w:rsid w:val="00FB64A2"/>
    <w:rsid w:val="00FC558C"/>
    <w:rsid w:val="00FC6619"/>
    <w:rsid w:val="0148E849"/>
    <w:rsid w:val="017DCA1C"/>
    <w:rsid w:val="01DDAA2F"/>
    <w:rsid w:val="01E7153B"/>
    <w:rsid w:val="02045F20"/>
    <w:rsid w:val="0223F2C0"/>
    <w:rsid w:val="02616657"/>
    <w:rsid w:val="02C67B2A"/>
    <w:rsid w:val="02E74C93"/>
    <w:rsid w:val="032B46FA"/>
    <w:rsid w:val="0343E5B2"/>
    <w:rsid w:val="0358A98C"/>
    <w:rsid w:val="03A02F81"/>
    <w:rsid w:val="03A3C6CF"/>
    <w:rsid w:val="041CA1DE"/>
    <w:rsid w:val="04540FE8"/>
    <w:rsid w:val="048812A3"/>
    <w:rsid w:val="04CFE3C8"/>
    <w:rsid w:val="04D0CAB7"/>
    <w:rsid w:val="04DA285D"/>
    <w:rsid w:val="051E8C31"/>
    <w:rsid w:val="057FF22D"/>
    <w:rsid w:val="05990719"/>
    <w:rsid w:val="05B3DAC3"/>
    <w:rsid w:val="060522E8"/>
    <w:rsid w:val="06787E0E"/>
    <w:rsid w:val="073C7A44"/>
    <w:rsid w:val="075442A0"/>
    <w:rsid w:val="0795120F"/>
    <w:rsid w:val="07C72CB5"/>
    <w:rsid w:val="07E4E5DF"/>
    <w:rsid w:val="0807848A"/>
    <w:rsid w:val="080F7210"/>
    <w:rsid w:val="082EDD36"/>
    <w:rsid w:val="083245B5"/>
    <w:rsid w:val="084A998F"/>
    <w:rsid w:val="08536B61"/>
    <w:rsid w:val="08623B62"/>
    <w:rsid w:val="089C1B53"/>
    <w:rsid w:val="08F01301"/>
    <w:rsid w:val="0912A4B6"/>
    <w:rsid w:val="0932FF61"/>
    <w:rsid w:val="09568E17"/>
    <w:rsid w:val="09F40902"/>
    <w:rsid w:val="0A04AFD4"/>
    <w:rsid w:val="0A28DED5"/>
    <w:rsid w:val="0A3CB833"/>
    <w:rsid w:val="0A496A1E"/>
    <w:rsid w:val="0A86C859"/>
    <w:rsid w:val="0A88CFEB"/>
    <w:rsid w:val="0A9CC27F"/>
    <w:rsid w:val="0ACE384A"/>
    <w:rsid w:val="0AE3AFF3"/>
    <w:rsid w:val="0B310ABF"/>
    <w:rsid w:val="0B4712D2"/>
    <w:rsid w:val="0B8A206D"/>
    <w:rsid w:val="0BC28E30"/>
    <w:rsid w:val="0BF66AA5"/>
    <w:rsid w:val="0C1ABA88"/>
    <w:rsid w:val="0C2C4F28"/>
    <w:rsid w:val="0C3E5607"/>
    <w:rsid w:val="0CED266E"/>
    <w:rsid w:val="0CF92C63"/>
    <w:rsid w:val="0DAC180C"/>
    <w:rsid w:val="0DF491AB"/>
    <w:rsid w:val="0E301BB9"/>
    <w:rsid w:val="0E396253"/>
    <w:rsid w:val="0E3F7505"/>
    <w:rsid w:val="0E6ED2AC"/>
    <w:rsid w:val="0E7F96CA"/>
    <w:rsid w:val="0EEEBCD5"/>
    <w:rsid w:val="0F0E2D86"/>
    <w:rsid w:val="0FC483EF"/>
    <w:rsid w:val="0FDB4566"/>
    <w:rsid w:val="100B4317"/>
    <w:rsid w:val="104DDDD0"/>
    <w:rsid w:val="1068AAB5"/>
    <w:rsid w:val="10718E8D"/>
    <w:rsid w:val="1093B69E"/>
    <w:rsid w:val="10EE2BAB"/>
    <w:rsid w:val="1115AE09"/>
    <w:rsid w:val="113667A5"/>
    <w:rsid w:val="1187B377"/>
    <w:rsid w:val="11E55566"/>
    <w:rsid w:val="12CE688F"/>
    <w:rsid w:val="1301A3A0"/>
    <w:rsid w:val="130F6205"/>
    <w:rsid w:val="131F852F"/>
    <w:rsid w:val="13718FDD"/>
    <w:rsid w:val="1390A4BD"/>
    <w:rsid w:val="13EE9F67"/>
    <w:rsid w:val="1404E13A"/>
    <w:rsid w:val="1432C5A8"/>
    <w:rsid w:val="143E378D"/>
    <w:rsid w:val="144D4ECB"/>
    <w:rsid w:val="14E1D5FE"/>
    <w:rsid w:val="14F437E1"/>
    <w:rsid w:val="1508E873"/>
    <w:rsid w:val="151A4C57"/>
    <w:rsid w:val="15CB8292"/>
    <w:rsid w:val="15CE9EE7"/>
    <w:rsid w:val="15F3304B"/>
    <w:rsid w:val="160621C4"/>
    <w:rsid w:val="162CBE42"/>
    <w:rsid w:val="164B0EF7"/>
    <w:rsid w:val="1660490B"/>
    <w:rsid w:val="16785606"/>
    <w:rsid w:val="16E9337D"/>
    <w:rsid w:val="17453A21"/>
    <w:rsid w:val="17DF5443"/>
    <w:rsid w:val="18450100"/>
    <w:rsid w:val="19032354"/>
    <w:rsid w:val="195AD4FA"/>
    <w:rsid w:val="19861B93"/>
    <w:rsid w:val="19ADF9F8"/>
    <w:rsid w:val="19FB6FBE"/>
    <w:rsid w:val="1A25FC4B"/>
    <w:rsid w:val="1A8176F9"/>
    <w:rsid w:val="1AD43E54"/>
    <w:rsid w:val="1AF59AE8"/>
    <w:rsid w:val="1B637965"/>
    <w:rsid w:val="1B81CCC1"/>
    <w:rsid w:val="1BB3FCA6"/>
    <w:rsid w:val="1BC235C0"/>
    <w:rsid w:val="1BD14BD5"/>
    <w:rsid w:val="1CC8D287"/>
    <w:rsid w:val="1D279E63"/>
    <w:rsid w:val="1D2B447D"/>
    <w:rsid w:val="1D39EFCF"/>
    <w:rsid w:val="1D559135"/>
    <w:rsid w:val="1D59A0D6"/>
    <w:rsid w:val="1D7EC70D"/>
    <w:rsid w:val="1D8B5C38"/>
    <w:rsid w:val="1D9EB786"/>
    <w:rsid w:val="1DFB1487"/>
    <w:rsid w:val="1E878172"/>
    <w:rsid w:val="1ECECBA7"/>
    <w:rsid w:val="1ED82978"/>
    <w:rsid w:val="1F3FF48E"/>
    <w:rsid w:val="1F996CAE"/>
    <w:rsid w:val="2036EA88"/>
    <w:rsid w:val="206A9C08"/>
    <w:rsid w:val="20A34626"/>
    <w:rsid w:val="20A422B5"/>
    <w:rsid w:val="20B3FA12"/>
    <w:rsid w:val="21AD8F1C"/>
    <w:rsid w:val="21D2BAE9"/>
    <w:rsid w:val="21E8CFCF"/>
    <w:rsid w:val="2201F82C"/>
    <w:rsid w:val="225F62BF"/>
    <w:rsid w:val="22A8388A"/>
    <w:rsid w:val="22F218ED"/>
    <w:rsid w:val="2313081C"/>
    <w:rsid w:val="2328D171"/>
    <w:rsid w:val="23C47AF3"/>
    <w:rsid w:val="23C88316"/>
    <w:rsid w:val="23CA9CBB"/>
    <w:rsid w:val="240DD6B3"/>
    <w:rsid w:val="2467793C"/>
    <w:rsid w:val="24765D93"/>
    <w:rsid w:val="248DE94E"/>
    <w:rsid w:val="24CDE253"/>
    <w:rsid w:val="24DD6589"/>
    <w:rsid w:val="252533A9"/>
    <w:rsid w:val="2551238E"/>
    <w:rsid w:val="25FC5D94"/>
    <w:rsid w:val="26243314"/>
    <w:rsid w:val="263B7B58"/>
    <w:rsid w:val="26AA2AF2"/>
    <w:rsid w:val="26C1040A"/>
    <w:rsid w:val="26D9DD8C"/>
    <w:rsid w:val="271FC9B5"/>
    <w:rsid w:val="27406AA7"/>
    <w:rsid w:val="277A83D9"/>
    <w:rsid w:val="27AA1C61"/>
    <w:rsid w:val="27E9EDCE"/>
    <w:rsid w:val="28876CCE"/>
    <w:rsid w:val="28D29FAC"/>
    <w:rsid w:val="28DB07BD"/>
    <w:rsid w:val="28F320DD"/>
    <w:rsid w:val="2933FE56"/>
    <w:rsid w:val="29837388"/>
    <w:rsid w:val="2A28AEA4"/>
    <w:rsid w:val="2A4B8EE7"/>
    <w:rsid w:val="2A4B935A"/>
    <w:rsid w:val="2A523A1A"/>
    <w:rsid w:val="2A720775"/>
    <w:rsid w:val="2A8637EE"/>
    <w:rsid w:val="2A91EF2C"/>
    <w:rsid w:val="2B6E802A"/>
    <w:rsid w:val="2B8FB215"/>
    <w:rsid w:val="2BA1F322"/>
    <w:rsid w:val="2BB85158"/>
    <w:rsid w:val="2C5CFACB"/>
    <w:rsid w:val="2C935C25"/>
    <w:rsid w:val="2CA3F80C"/>
    <w:rsid w:val="2CD23313"/>
    <w:rsid w:val="2CDE9A40"/>
    <w:rsid w:val="2D565908"/>
    <w:rsid w:val="2D9A6AA0"/>
    <w:rsid w:val="2DE9C55D"/>
    <w:rsid w:val="2E204E51"/>
    <w:rsid w:val="2E87D0A1"/>
    <w:rsid w:val="2EC79271"/>
    <w:rsid w:val="2EE609BA"/>
    <w:rsid w:val="2EFA30EF"/>
    <w:rsid w:val="2F1CBA76"/>
    <w:rsid w:val="2F1F047D"/>
    <w:rsid w:val="2F9EFB84"/>
    <w:rsid w:val="2FAA2BE3"/>
    <w:rsid w:val="2FBCA129"/>
    <w:rsid w:val="309DEED6"/>
    <w:rsid w:val="30A0E3F1"/>
    <w:rsid w:val="30BAD4DE"/>
    <w:rsid w:val="30BEAE12"/>
    <w:rsid w:val="3105AB82"/>
    <w:rsid w:val="3106B9CF"/>
    <w:rsid w:val="310FDB10"/>
    <w:rsid w:val="3111AD68"/>
    <w:rsid w:val="3183E25E"/>
    <w:rsid w:val="318B785A"/>
    <w:rsid w:val="3212385F"/>
    <w:rsid w:val="32865C4E"/>
    <w:rsid w:val="329A6D3E"/>
    <w:rsid w:val="32A2BD96"/>
    <w:rsid w:val="32BB3E45"/>
    <w:rsid w:val="33029DA9"/>
    <w:rsid w:val="33382956"/>
    <w:rsid w:val="3341C48F"/>
    <w:rsid w:val="3351EE17"/>
    <w:rsid w:val="335D7871"/>
    <w:rsid w:val="335E185E"/>
    <w:rsid w:val="33AA15EF"/>
    <w:rsid w:val="34298FD4"/>
    <w:rsid w:val="34A29812"/>
    <w:rsid w:val="34C00D62"/>
    <w:rsid w:val="34C86DFC"/>
    <w:rsid w:val="34CEB85D"/>
    <w:rsid w:val="35071C7A"/>
    <w:rsid w:val="351449DB"/>
    <w:rsid w:val="35207F75"/>
    <w:rsid w:val="353E81E1"/>
    <w:rsid w:val="35798B69"/>
    <w:rsid w:val="359D35F4"/>
    <w:rsid w:val="3600450A"/>
    <w:rsid w:val="36106A5F"/>
    <w:rsid w:val="3621160E"/>
    <w:rsid w:val="363A3E6B"/>
    <w:rsid w:val="3647F3E8"/>
    <w:rsid w:val="369814BB"/>
    <w:rsid w:val="36CF71D8"/>
    <w:rsid w:val="36D961F1"/>
    <w:rsid w:val="36E7FF0D"/>
    <w:rsid w:val="37214FB8"/>
    <w:rsid w:val="373FC3E7"/>
    <w:rsid w:val="37456EE1"/>
    <w:rsid w:val="376D5033"/>
    <w:rsid w:val="37813D7F"/>
    <w:rsid w:val="37862937"/>
    <w:rsid w:val="37CD898B"/>
    <w:rsid w:val="37F0E238"/>
    <w:rsid w:val="387D847F"/>
    <w:rsid w:val="38C2CE90"/>
    <w:rsid w:val="3902AE30"/>
    <w:rsid w:val="3912657C"/>
    <w:rsid w:val="392C7804"/>
    <w:rsid w:val="3959BBFC"/>
    <w:rsid w:val="3964ADEA"/>
    <w:rsid w:val="39AF7FCB"/>
    <w:rsid w:val="39BC3D89"/>
    <w:rsid w:val="39CFB57D"/>
    <w:rsid w:val="3A33041D"/>
    <w:rsid w:val="3A5490E8"/>
    <w:rsid w:val="3A670D4E"/>
    <w:rsid w:val="3A8C3017"/>
    <w:rsid w:val="3AA1F469"/>
    <w:rsid w:val="3AC97758"/>
    <w:rsid w:val="3B2385DE"/>
    <w:rsid w:val="3B64C59D"/>
    <w:rsid w:val="3BA49A98"/>
    <w:rsid w:val="3BDF9043"/>
    <w:rsid w:val="3BFB95AC"/>
    <w:rsid w:val="3C3D656D"/>
    <w:rsid w:val="3C652712"/>
    <w:rsid w:val="3C905792"/>
    <w:rsid w:val="3CD9259A"/>
    <w:rsid w:val="3D058A9E"/>
    <w:rsid w:val="3D07563F"/>
    <w:rsid w:val="3D282605"/>
    <w:rsid w:val="3D4993C6"/>
    <w:rsid w:val="3D97660D"/>
    <w:rsid w:val="3EAF83A2"/>
    <w:rsid w:val="3EB08696"/>
    <w:rsid w:val="3ECF4F41"/>
    <w:rsid w:val="3ED86E77"/>
    <w:rsid w:val="3F0BBEE8"/>
    <w:rsid w:val="3F2E061D"/>
    <w:rsid w:val="3F4D33AC"/>
    <w:rsid w:val="3F75D3B0"/>
    <w:rsid w:val="3F8B7957"/>
    <w:rsid w:val="3FB800C1"/>
    <w:rsid w:val="3FBB24AE"/>
    <w:rsid w:val="40A86602"/>
    <w:rsid w:val="40CB179A"/>
    <w:rsid w:val="40E0A748"/>
    <w:rsid w:val="41630273"/>
    <w:rsid w:val="419EE573"/>
    <w:rsid w:val="41DAC762"/>
    <w:rsid w:val="424626A7"/>
    <w:rsid w:val="433218B7"/>
    <w:rsid w:val="43D4A3C3"/>
    <w:rsid w:val="447D5AFA"/>
    <w:rsid w:val="44FC1781"/>
    <w:rsid w:val="44FC5C44"/>
    <w:rsid w:val="4501DA2F"/>
    <w:rsid w:val="45B6C580"/>
    <w:rsid w:val="46018F79"/>
    <w:rsid w:val="46192B5B"/>
    <w:rsid w:val="461B21C4"/>
    <w:rsid w:val="46C1573A"/>
    <w:rsid w:val="47B13DC4"/>
    <w:rsid w:val="47B4FBBC"/>
    <w:rsid w:val="4818FD04"/>
    <w:rsid w:val="48619636"/>
    <w:rsid w:val="492A1C37"/>
    <w:rsid w:val="493160F7"/>
    <w:rsid w:val="496171D0"/>
    <w:rsid w:val="496D4837"/>
    <w:rsid w:val="498D915F"/>
    <w:rsid w:val="49A8C66D"/>
    <w:rsid w:val="49AF98E9"/>
    <w:rsid w:val="49F5DF42"/>
    <w:rsid w:val="4A0EEE71"/>
    <w:rsid w:val="4A2523EA"/>
    <w:rsid w:val="4B09EC45"/>
    <w:rsid w:val="4B3EE42D"/>
    <w:rsid w:val="4B7FEDDB"/>
    <w:rsid w:val="4BBD8884"/>
    <w:rsid w:val="4BD26C8B"/>
    <w:rsid w:val="4C2522DF"/>
    <w:rsid w:val="4C8D97DE"/>
    <w:rsid w:val="4C9558F8"/>
    <w:rsid w:val="4CD1E302"/>
    <w:rsid w:val="4D147F51"/>
    <w:rsid w:val="4D5CC4AC"/>
    <w:rsid w:val="4D8CAF85"/>
    <w:rsid w:val="4DAADF22"/>
    <w:rsid w:val="4DE49CAB"/>
    <w:rsid w:val="4E41DB86"/>
    <w:rsid w:val="4E7D94CD"/>
    <w:rsid w:val="4E8B1137"/>
    <w:rsid w:val="4E983BBB"/>
    <w:rsid w:val="4EA813F6"/>
    <w:rsid w:val="4EB55AD8"/>
    <w:rsid w:val="4EE98F15"/>
    <w:rsid w:val="4EF52946"/>
    <w:rsid w:val="4F0D8FE6"/>
    <w:rsid w:val="4FC80834"/>
    <w:rsid w:val="500866C0"/>
    <w:rsid w:val="5090F9A7"/>
    <w:rsid w:val="50946FC3"/>
    <w:rsid w:val="522885B2"/>
    <w:rsid w:val="52560253"/>
    <w:rsid w:val="5287C226"/>
    <w:rsid w:val="52B439B5"/>
    <w:rsid w:val="52F7AE63"/>
    <w:rsid w:val="53049A7C"/>
    <w:rsid w:val="5306E03D"/>
    <w:rsid w:val="5335BECE"/>
    <w:rsid w:val="5337B141"/>
    <w:rsid w:val="53B07511"/>
    <w:rsid w:val="53B2DDD3"/>
    <w:rsid w:val="53B5D0B7"/>
    <w:rsid w:val="53E5B6BD"/>
    <w:rsid w:val="53FF80AC"/>
    <w:rsid w:val="5403BCF3"/>
    <w:rsid w:val="5424533F"/>
    <w:rsid w:val="54937EC4"/>
    <w:rsid w:val="5493CCC4"/>
    <w:rsid w:val="549FADE6"/>
    <w:rsid w:val="54B6D0B3"/>
    <w:rsid w:val="5516BEAC"/>
    <w:rsid w:val="55602674"/>
    <w:rsid w:val="5575FB63"/>
    <w:rsid w:val="563B7E47"/>
    <w:rsid w:val="568DD318"/>
    <w:rsid w:val="5695CA3B"/>
    <w:rsid w:val="5720B270"/>
    <w:rsid w:val="57A6C2CA"/>
    <w:rsid w:val="580AC3A3"/>
    <w:rsid w:val="5813D407"/>
    <w:rsid w:val="5830324B"/>
    <w:rsid w:val="5897C736"/>
    <w:rsid w:val="5898B8C0"/>
    <w:rsid w:val="58A99F2B"/>
    <w:rsid w:val="58C3C899"/>
    <w:rsid w:val="59731F09"/>
    <w:rsid w:val="597F7214"/>
    <w:rsid w:val="5981CD6C"/>
    <w:rsid w:val="59EA7CEA"/>
    <w:rsid w:val="5A2B77F8"/>
    <w:rsid w:val="5A32E2C9"/>
    <w:rsid w:val="5A3FC973"/>
    <w:rsid w:val="5A671AF1"/>
    <w:rsid w:val="5AD6BFDE"/>
    <w:rsid w:val="5B1D496B"/>
    <w:rsid w:val="5BCF9A86"/>
    <w:rsid w:val="5C50B5B6"/>
    <w:rsid w:val="5C92D249"/>
    <w:rsid w:val="5C9E90A9"/>
    <w:rsid w:val="5D050BBF"/>
    <w:rsid w:val="5D093F02"/>
    <w:rsid w:val="5D445F69"/>
    <w:rsid w:val="5D7E307C"/>
    <w:rsid w:val="5DE07991"/>
    <w:rsid w:val="5E05B76D"/>
    <w:rsid w:val="5E2B1C9C"/>
    <w:rsid w:val="5E374D93"/>
    <w:rsid w:val="5E538967"/>
    <w:rsid w:val="5EF7D9D6"/>
    <w:rsid w:val="5F1A269F"/>
    <w:rsid w:val="5FD31DF4"/>
    <w:rsid w:val="5FFB0850"/>
    <w:rsid w:val="603D7E71"/>
    <w:rsid w:val="6040DFC4"/>
    <w:rsid w:val="60DC8FFB"/>
    <w:rsid w:val="613A4EBD"/>
    <w:rsid w:val="613BF555"/>
    <w:rsid w:val="617201CC"/>
    <w:rsid w:val="61A69910"/>
    <w:rsid w:val="61CB0DC0"/>
    <w:rsid w:val="61EF2484"/>
    <w:rsid w:val="6251C761"/>
    <w:rsid w:val="6264A2EA"/>
    <w:rsid w:val="62729865"/>
    <w:rsid w:val="62DAFC68"/>
    <w:rsid w:val="62F59E1E"/>
    <w:rsid w:val="62FCCE7C"/>
    <w:rsid w:val="62FE8DBF"/>
    <w:rsid w:val="62FFB4D0"/>
    <w:rsid w:val="631D11F6"/>
    <w:rsid w:val="637691A6"/>
    <w:rsid w:val="63788086"/>
    <w:rsid w:val="637B98B9"/>
    <w:rsid w:val="6459A6E1"/>
    <w:rsid w:val="645C3D0B"/>
    <w:rsid w:val="64645190"/>
    <w:rsid w:val="646E22EA"/>
    <w:rsid w:val="6520B66D"/>
    <w:rsid w:val="6526C546"/>
    <w:rsid w:val="653A7728"/>
    <w:rsid w:val="653F0BDE"/>
    <w:rsid w:val="6558EABA"/>
    <w:rsid w:val="65734F67"/>
    <w:rsid w:val="657E37C4"/>
    <w:rsid w:val="65D684D3"/>
    <w:rsid w:val="67082037"/>
    <w:rsid w:val="67224EC2"/>
    <w:rsid w:val="67253884"/>
    <w:rsid w:val="67601063"/>
    <w:rsid w:val="6771E243"/>
    <w:rsid w:val="67F39B13"/>
    <w:rsid w:val="681E83B1"/>
    <w:rsid w:val="684BF1A9"/>
    <w:rsid w:val="6870170B"/>
    <w:rsid w:val="68C8C9FF"/>
    <w:rsid w:val="68E710CA"/>
    <w:rsid w:val="68EC6040"/>
    <w:rsid w:val="6965A982"/>
    <w:rsid w:val="69A3DB4A"/>
    <w:rsid w:val="69B37B2F"/>
    <w:rsid w:val="69D25BFF"/>
    <w:rsid w:val="69E7C20A"/>
    <w:rsid w:val="6A384321"/>
    <w:rsid w:val="6A90CEA6"/>
    <w:rsid w:val="6AF78CDB"/>
    <w:rsid w:val="6B07C9BB"/>
    <w:rsid w:val="6B336D35"/>
    <w:rsid w:val="6B4220BC"/>
    <w:rsid w:val="6B48DD3D"/>
    <w:rsid w:val="6B7335D1"/>
    <w:rsid w:val="6C77555E"/>
    <w:rsid w:val="6C88919C"/>
    <w:rsid w:val="6C969C41"/>
    <w:rsid w:val="6CB98E82"/>
    <w:rsid w:val="6CF0DC6B"/>
    <w:rsid w:val="6DDB84C1"/>
    <w:rsid w:val="6DECD2B9"/>
    <w:rsid w:val="6E1FF248"/>
    <w:rsid w:val="6E3648F9"/>
    <w:rsid w:val="6E5C7F8C"/>
    <w:rsid w:val="6EB173D6"/>
    <w:rsid w:val="6F8865A9"/>
    <w:rsid w:val="6F9B8509"/>
    <w:rsid w:val="70524469"/>
    <w:rsid w:val="70B54877"/>
    <w:rsid w:val="70DB9F2F"/>
    <w:rsid w:val="7110337A"/>
    <w:rsid w:val="712E7802"/>
    <w:rsid w:val="714AC21E"/>
    <w:rsid w:val="714D352E"/>
    <w:rsid w:val="7157930A"/>
    <w:rsid w:val="7160E57C"/>
    <w:rsid w:val="71773210"/>
    <w:rsid w:val="719B4524"/>
    <w:rsid w:val="71ACB892"/>
    <w:rsid w:val="71ADE26A"/>
    <w:rsid w:val="71B599B7"/>
    <w:rsid w:val="71DD0E87"/>
    <w:rsid w:val="71FBFEBF"/>
    <w:rsid w:val="726AF5DE"/>
    <w:rsid w:val="727BE889"/>
    <w:rsid w:val="72ABB32A"/>
    <w:rsid w:val="72BFE615"/>
    <w:rsid w:val="733717F9"/>
    <w:rsid w:val="73516A18"/>
    <w:rsid w:val="73925417"/>
    <w:rsid w:val="73AD9AA7"/>
    <w:rsid w:val="73DED678"/>
    <w:rsid w:val="73DF2567"/>
    <w:rsid w:val="73E4E325"/>
    <w:rsid w:val="74205E86"/>
    <w:rsid w:val="7446DD65"/>
    <w:rsid w:val="74693EE6"/>
    <w:rsid w:val="7484D5F0"/>
    <w:rsid w:val="749635CF"/>
    <w:rsid w:val="749CDF5D"/>
    <w:rsid w:val="74B9BFFD"/>
    <w:rsid w:val="74D76A19"/>
    <w:rsid w:val="74ED3A79"/>
    <w:rsid w:val="757AF5C8"/>
    <w:rsid w:val="75B4EA11"/>
    <w:rsid w:val="75DD37C2"/>
    <w:rsid w:val="760CE33E"/>
    <w:rsid w:val="76733A7A"/>
    <w:rsid w:val="76BFA8B3"/>
    <w:rsid w:val="76C2353A"/>
    <w:rsid w:val="76DB83E8"/>
    <w:rsid w:val="770081B6"/>
    <w:rsid w:val="7716C629"/>
    <w:rsid w:val="7736314F"/>
    <w:rsid w:val="7750BA72"/>
    <w:rsid w:val="7769E2CF"/>
    <w:rsid w:val="77BA03A2"/>
    <w:rsid w:val="77C00DD7"/>
    <w:rsid w:val="7852B0D6"/>
    <w:rsid w:val="787C7758"/>
    <w:rsid w:val="788E4E68"/>
    <w:rsid w:val="7893525F"/>
    <w:rsid w:val="78B8510A"/>
    <w:rsid w:val="78BA8410"/>
    <w:rsid w:val="78D9EF36"/>
    <w:rsid w:val="7919F214"/>
    <w:rsid w:val="79409E12"/>
    <w:rsid w:val="79A351A6"/>
    <w:rsid w:val="79AB0D15"/>
    <w:rsid w:val="79B1C745"/>
    <w:rsid w:val="7A05F7F1"/>
    <w:rsid w:val="7A14310B"/>
    <w:rsid w:val="7A2983C6"/>
    <w:rsid w:val="7A3D8B92"/>
    <w:rsid w:val="7AA89F15"/>
    <w:rsid w:val="7AD8806A"/>
    <w:rsid w:val="7AF1A8C7"/>
    <w:rsid w:val="7AF5630A"/>
    <w:rsid w:val="7B280EC9"/>
    <w:rsid w:val="7BDBB2A3"/>
    <w:rsid w:val="7BFD0F37"/>
    <w:rsid w:val="7C6B7BE4"/>
    <w:rsid w:val="7C81ED09"/>
    <w:rsid w:val="7CDE37A8"/>
    <w:rsid w:val="7D122879"/>
    <w:rsid w:val="7D729D0E"/>
    <w:rsid w:val="7D8DF533"/>
    <w:rsid w:val="7D941057"/>
    <w:rsid w:val="7E128FD9"/>
    <w:rsid w:val="7EEE450D"/>
    <w:rsid w:val="7F099025"/>
    <w:rsid w:val="7F161A62"/>
    <w:rsid w:val="7F550703"/>
    <w:rsid w:val="7FE1F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56C2"/>
  <w15:chartTrackingRefBased/>
  <w15:docId w15:val="{82D1B370-EB60-40BA-83E4-BACBFB67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4B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4CAD"/>
  </w:style>
  <w:style w:type="paragraph" w:styleId="a5">
    <w:name w:val="footer"/>
    <w:basedOn w:val="a"/>
    <w:link w:val="a6"/>
    <w:uiPriority w:val="99"/>
    <w:unhideWhenUsed/>
    <w:rsid w:val="009E4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4CAD"/>
  </w:style>
  <w:style w:type="character" w:customStyle="1" w:styleId="10">
    <w:name w:val="Заголовок 1 Знак"/>
    <w:basedOn w:val="a0"/>
    <w:link w:val="1"/>
    <w:uiPriority w:val="9"/>
    <w:rsid w:val="002F4B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ragraph">
    <w:name w:val="paragraph"/>
    <w:basedOn w:val="a"/>
    <w:rsid w:val="00D27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D275A8"/>
  </w:style>
  <w:style w:type="character" w:customStyle="1" w:styleId="eop">
    <w:name w:val="eop"/>
    <w:basedOn w:val="a0"/>
    <w:rsid w:val="00D275A8"/>
  </w:style>
  <w:style w:type="paragraph" w:styleId="a7">
    <w:name w:val="List Paragraph"/>
    <w:basedOn w:val="a"/>
    <w:uiPriority w:val="34"/>
    <w:qFormat/>
    <w:rsid w:val="00502C00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1F0D74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F0D7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F0D7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F0D7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F0D74"/>
    <w:rPr>
      <w:b/>
      <w:bCs/>
      <w:sz w:val="20"/>
      <w:szCs w:val="20"/>
    </w:rPr>
  </w:style>
  <w:style w:type="paragraph" w:customStyle="1" w:styleId="li">
    <w:name w:val="li"/>
    <w:basedOn w:val="a"/>
    <w:rsid w:val="00D5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">
    <w:name w:val="num"/>
    <w:basedOn w:val="a0"/>
    <w:rsid w:val="00D56033"/>
  </w:style>
  <w:style w:type="paragraph" w:styleId="ad">
    <w:name w:val="Revision"/>
    <w:hidden/>
    <w:uiPriority w:val="99"/>
    <w:semiHidden/>
    <w:rsid w:val="00A37ADA"/>
    <w:pPr>
      <w:spacing w:after="0" w:line="240" w:lineRule="auto"/>
    </w:pPr>
  </w:style>
  <w:style w:type="character" w:styleId="ae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634C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5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5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2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4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0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6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4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9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6F1BDC256D74B8239C594141A4015" ma:contentTypeVersion="4" ma:contentTypeDescription="Create a new document." ma:contentTypeScope="" ma:versionID="6d17e7177adb07220774edc454870622">
  <xsd:schema xmlns:xsd="http://www.w3.org/2001/XMLSchema" xmlns:xs="http://www.w3.org/2001/XMLSchema" xmlns:p="http://schemas.microsoft.com/office/2006/metadata/properties" xmlns:ns3="7ee59fd7-9735-484b-9b5a-9fbc69423d2c" targetNamespace="http://schemas.microsoft.com/office/2006/metadata/properties" ma:root="true" ma:fieldsID="72f55a6196761de2dd1eaf74b92aafd5" ns3:_="">
    <xsd:import namespace="7ee59fd7-9735-484b-9b5a-9fbc69423d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59fd7-9735-484b-9b5a-9fbc69423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ee59fd7-9735-484b-9b5a-9fbc69423d2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E0AC-034D-4D26-B1F1-6141D47C2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e59fd7-9735-484b-9b5a-9fbc69423d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B2588-BD6A-43AC-A997-B986559F5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36E73-685C-4C6B-81E0-8AD0DEBE711C}">
  <ds:schemaRefs>
    <ds:schemaRef ds:uri="http://schemas.microsoft.com/office/2006/metadata/properties"/>
    <ds:schemaRef ds:uri="http://schemas.microsoft.com/office/infopath/2007/PartnerControls"/>
    <ds:schemaRef ds:uri="7ee59fd7-9735-484b-9b5a-9fbc69423d2c"/>
  </ds:schemaRefs>
</ds:datastoreItem>
</file>

<file path=customXml/itemProps4.xml><?xml version="1.0" encoding="utf-8"?>
<ds:datastoreItem xmlns:ds="http://schemas.openxmlformats.org/officeDocument/2006/customXml" ds:itemID="{A1CDAFB6-E82C-4089-BCAD-71BC25C6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14</Pages>
  <Words>4597</Words>
  <Characters>26208</Characters>
  <Application>Microsoft Office Word</Application>
  <DocSecurity>0</DocSecurity>
  <Lines>218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SANS Institute</Company>
  <LinksUpToDate>false</LinksUpToDate>
  <CharactersWithSpaces>30744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Hertan, Karen</dc:creator>
  <cp:keywords>, docId:A5B0C3C83E77A13209F1D8E35FC5CB47</cp:keywords>
  <dc:description/>
  <cp:lastModifiedBy>user</cp:lastModifiedBy>
  <cp:revision>12</cp:revision>
  <dcterms:created xsi:type="dcterms:W3CDTF">2024-01-24T14:13:00Z</dcterms:created>
  <dcterms:modified xsi:type="dcterms:W3CDTF">2024-09-17T19:10:00Z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0x010100C556F1BDC256D74B8239C594141A4015</vt:lpwstr>
  </property>
  <property fmtid="{D5CDD505-2E9C-101B-9397-08002B2CF9AE}" pid="3" name="GrammarlyDocumentId">
    <vt:lpwstr>7e64b1c07a21aa2c60701e5ca3fa8ee7dc3e5edee79adc29f64deff4b8eefcc5</vt:lpwstr>
  </property>
</Properties>
</file>